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4D22C3" w:rsidRPr="003056A8" w:rsidTr="00787176">
        <w:tc>
          <w:tcPr>
            <w:tcW w:w="4137" w:type="dxa"/>
            <w:shd w:val="clear" w:color="auto" w:fill="auto"/>
          </w:tcPr>
          <w:p w:rsidR="004D22C3" w:rsidRPr="003056A8" w:rsidRDefault="00A82566" w:rsidP="003056A8">
            <w:pPr>
              <w:rPr>
                <w:noProof/>
              </w:rPr>
            </w:pPr>
            <w:r w:rsidRPr="003056A8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122555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4D22C3" w:rsidRPr="003056A8" w:rsidRDefault="004D22C3" w:rsidP="003056A8">
            <w:pPr>
              <w:ind w:left="3126"/>
              <w:rPr>
                <w:i/>
                <w:noProof/>
              </w:rPr>
            </w:pPr>
            <w:r w:rsidRPr="003056A8">
              <w:rPr>
                <w:i/>
                <w:noProof/>
              </w:rPr>
              <w:t xml:space="preserve">Приложение </w:t>
            </w:r>
            <w:r w:rsidR="00691E3D" w:rsidRPr="003056A8">
              <w:rPr>
                <w:i/>
                <w:noProof/>
              </w:rPr>
              <w:t>1.</w:t>
            </w:r>
            <w:r w:rsidR="00233C07" w:rsidRPr="003056A8">
              <w:rPr>
                <w:i/>
                <w:noProof/>
              </w:rPr>
              <w:t>2</w:t>
            </w:r>
            <w:r w:rsidR="00F95C56">
              <w:rPr>
                <w:i/>
                <w:noProof/>
              </w:rPr>
              <w:t>1</w:t>
            </w:r>
            <w:r w:rsidRPr="003056A8">
              <w:rPr>
                <w:i/>
                <w:noProof/>
              </w:rPr>
              <w:t>.</w:t>
            </w:r>
          </w:p>
          <w:p w:rsidR="00CF4166" w:rsidRPr="003056A8" w:rsidRDefault="00CF4166" w:rsidP="003056A8">
            <w:pPr>
              <w:ind w:left="3126"/>
              <w:rPr>
                <w:noProof/>
              </w:rPr>
            </w:pPr>
            <w:r w:rsidRPr="003056A8">
              <w:rPr>
                <w:noProof/>
              </w:rPr>
              <w:t xml:space="preserve">Основной общеобразовательной программы – образовательной программы среднего общего образования МАОУ гимназии № 18, утвержденной приказом МАОУ </w:t>
            </w:r>
            <w:r w:rsidRPr="00C81CD9">
              <w:rPr>
                <w:noProof/>
              </w:rPr>
              <w:t xml:space="preserve">гимназии № 18 от </w:t>
            </w:r>
            <w:r w:rsidR="00F95C56">
              <w:t>11.01</w:t>
            </w:r>
            <w:r w:rsidRPr="00C81CD9">
              <w:rPr>
                <w:noProof/>
              </w:rPr>
              <w:t>.20</w:t>
            </w:r>
            <w:r w:rsidR="00F95C56">
              <w:rPr>
                <w:noProof/>
              </w:rPr>
              <w:t>21</w:t>
            </w:r>
            <w:r w:rsidRPr="00C81CD9">
              <w:rPr>
                <w:noProof/>
              </w:rPr>
              <w:t xml:space="preserve">г     № </w:t>
            </w:r>
            <w:bookmarkStart w:id="0" w:name="_GoBack"/>
            <w:bookmarkEnd w:id="0"/>
            <w:r w:rsidR="00F95C56">
              <w:rPr>
                <w:noProof/>
              </w:rPr>
              <w:t>17</w:t>
            </w:r>
          </w:p>
          <w:p w:rsidR="004D22C3" w:rsidRPr="003056A8" w:rsidRDefault="004D22C3" w:rsidP="003056A8">
            <w:pPr>
              <w:rPr>
                <w:noProof/>
              </w:rPr>
            </w:pPr>
          </w:p>
        </w:tc>
      </w:tr>
    </w:tbl>
    <w:p w:rsidR="004D22C3" w:rsidRPr="003056A8" w:rsidRDefault="004D22C3" w:rsidP="003056A8">
      <w:pPr>
        <w:ind w:left="8789"/>
        <w:rPr>
          <w:noProof/>
        </w:rPr>
      </w:pPr>
    </w:p>
    <w:p w:rsidR="004D22C3" w:rsidRPr="003056A8" w:rsidRDefault="004D22C3" w:rsidP="003056A8">
      <w:pPr>
        <w:jc w:val="center"/>
        <w:rPr>
          <w:b/>
          <w:noProof/>
        </w:rPr>
      </w:pPr>
    </w:p>
    <w:p w:rsidR="004D22C3" w:rsidRPr="003056A8" w:rsidRDefault="004D22C3" w:rsidP="003056A8">
      <w:pPr>
        <w:jc w:val="center"/>
        <w:rPr>
          <w:b/>
          <w:noProof/>
        </w:rPr>
      </w:pPr>
      <w:r w:rsidRPr="003056A8">
        <w:rPr>
          <w:b/>
          <w:noProof/>
        </w:rPr>
        <w:t>РАБОЧАЯ ПРОГРАММА</w:t>
      </w:r>
    </w:p>
    <w:p w:rsidR="004D22C3" w:rsidRPr="003056A8" w:rsidRDefault="004D22C3" w:rsidP="003056A8">
      <w:pPr>
        <w:jc w:val="center"/>
        <w:rPr>
          <w:b/>
          <w:noProof/>
        </w:rPr>
      </w:pPr>
      <w:r w:rsidRPr="003056A8">
        <w:rPr>
          <w:b/>
          <w:noProof/>
        </w:rPr>
        <w:t xml:space="preserve"> УЧЕБНОГО ПРЕДМЕТА «ХИМИЯ»</w:t>
      </w:r>
      <w:r w:rsidR="00691E3D" w:rsidRPr="003056A8">
        <w:rPr>
          <w:b/>
          <w:noProof/>
        </w:rPr>
        <w:t xml:space="preserve"> (БАЗОВЫЙ УРОВЕНЬ)</w:t>
      </w:r>
    </w:p>
    <w:p w:rsidR="004D22C3" w:rsidRPr="003056A8" w:rsidRDefault="004D22C3" w:rsidP="003056A8">
      <w:pPr>
        <w:jc w:val="center"/>
        <w:rPr>
          <w:b/>
          <w:noProof/>
        </w:rPr>
      </w:pPr>
      <w:r w:rsidRPr="003056A8">
        <w:rPr>
          <w:b/>
          <w:noProof/>
        </w:rPr>
        <w:t>10-11 КЛАСС</w:t>
      </w:r>
    </w:p>
    <w:p w:rsidR="004D22C3" w:rsidRPr="003056A8" w:rsidRDefault="004D22C3" w:rsidP="003056A8">
      <w:pPr>
        <w:pStyle w:val="4"/>
        <w:spacing w:line="240" w:lineRule="auto"/>
        <w:ind w:left="708" w:firstLine="0"/>
        <w:rPr>
          <w:sz w:val="24"/>
          <w:szCs w:val="24"/>
        </w:rPr>
      </w:pPr>
    </w:p>
    <w:p w:rsidR="004D22C3" w:rsidRPr="003056A8" w:rsidRDefault="004D22C3" w:rsidP="003056A8"/>
    <w:p w:rsidR="00691E3D" w:rsidRPr="003056A8" w:rsidRDefault="00691E3D" w:rsidP="003056A8"/>
    <w:p w:rsidR="00691E3D" w:rsidRPr="003056A8" w:rsidRDefault="00691E3D" w:rsidP="003056A8"/>
    <w:p w:rsidR="004D22C3" w:rsidRPr="003056A8" w:rsidRDefault="004D22C3" w:rsidP="003056A8"/>
    <w:p w:rsidR="004D22C3" w:rsidRPr="003056A8" w:rsidRDefault="004D22C3" w:rsidP="003056A8"/>
    <w:p w:rsidR="004D22C3" w:rsidRPr="003056A8" w:rsidRDefault="004D22C3" w:rsidP="003056A8"/>
    <w:p w:rsidR="00206B94" w:rsidRPr="003056A8" w:rsidRDefault="00206B94" w:rsidP="003056A8"/>
    <w:p w:rsidR="00206B94" w:rsidRPr="003056A8" w:rsidRDefault="00206B94" w:rsidP="003056A8"/>
    <w:p w:rsidR="00206B94" w:rsidRPr="003056A8" w:rsidRDefault="00206B94" w:rsidP="003056A8"/>
    <w:p w:rsidR="00206B94" w:rsidRPr="003056A8" w:rsidRDefault="00206B94" w:rsidP="003056A8"/>
    <w:p w:rsidR="00206B94" w:rsidRPr="003056A8" w:rsidRDefault="00206B94" w:rsidP="003056A8"/>
    <w:p w:rsidR="00206B94" w:rsidRDefault="00206B94" w:rsidP="003056A8"/>
    <w:p w:rsidR="003056A8" w:rsidRDefault="003056A8" w:rsidP="003056A8"/>
    <w:p w:rsidR="003056A8" w:rsidRPr="003056A8" w:rsidRDefault="003056A8" w:rsidP="003056A8"/>
    <w:p w:rsidR="004D22C3" w:rsidRPr="003056A8" w:rsidRDefault="004D22C3" w:rsidP="003056A8"/>
    <w:p w:rsidR="00787176" w:rsidRPr="003056A8" w:rsidRDefault="00787176" w:rsidP="003056A8"/>
    <w:p w:rsidR="004D22C3" w:rsidRPr="003056A8" w:rsidRDefault="004D22C3" w:rsidP="003056A8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6A8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Pr="003056A8">
        <w:rPr>
          <w:rFonts w:ascii="Times New Roman" w:hAnsi="Times New Roman"/>
          <w:b/>
          <w:sz w:val="24"/>
          <w:szCs w:val="24"/>
          <w:lang w:val="ru-RU"/>
        </w:rPr>
        <w:t>ОСВОЕНИЯ</w:t>
      </w:r>
      <w:r w:rsidRPr="003056A8">
        <w:rPr>
          <w:rFonts w:ascii="Times New Roman" w:hAnsi="Times New Roman"/>
          <w:b/>
          <w:sz w:val="24"/>
          <w:szCs w:val="24"/>
        </w:rPr>
        <w:t xml:space="preserve"> УЧЕБНОГО ПРЕДМЕТА, КУРСА</w:t>
      </w:r>
    </w:p>
    <w:p w:rsidR="004F14B7" w:rsidRPr="003056A8" w:rsidRDefault="004F14B7" w:rsidP="003056A8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F95C56" w:rsidRDefault="00F95C56" w:rsidP="00F95C56">
      <w:pPr>
        <w:rPr>
          <w:b/>
          <w:color w:val="000000" w:themeColor="text1"/>
          <w:sz w:val="20"/>
          <w:szCs w:val="20"/>
        </w:rPr>
      </w:pPr>
      <w:r w:rsidRPr="00550BC8">
        <w:rPr>
          <w:b/>
          <w:color w:val="000000" w:themeColor="text1"/>
          <w:sz w:val="20"/>
          <w:szCs w:val="20"/>
        </w:rPr>
        <w:t xml:space="preserve">Личностные </w:t>
      </w:r>
      <w:r>
        <w:rPr>
          <w:b/>
          <w:color w:val="000000" w:themeColor="text1"/>
          <w:sz w:val="20"/>
          <w:szCs w:val="20"/>
        </w:rPr>
        <w:t>результаты освоения ООП:</w:t>
      </w:r>
    </w:p>
    <w:p w:rsidR="00F95C56" w:rsidRPr="00550BC8" w:rsidRDefault="00F95C56" w:rsidP="00F95C56">
      <w:pPr>
        <w:rPr>
          <w:b/>
          <w:color w:val="000000" w:themeColor="text1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7115"/>
        <w:gridCol w:w="5387"/>
      </w:tblGrid>
      <w:tr w:rsidR="00F95C56" w:rsidRPr="00550BC8" w:rsidTr="0056197F">
        <w:tc>
          <w:tcPr>
            <w:tcW w:w="2632" w:type="dxa"/>
            <w:vMerge w:val="restart"/>
          </w:tcPr>
          <w:p w:rsidR="00F95C56" w:rsidRPr="00550BC8" w:rsidRDefault="00F95C56" w:rsidP="005619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 xml:space="preserve">Требования к результатам освоения ООП СОО </w:t>
            </w:r>
          </w:p>
          <w:p w:rsidR="00F95C56" w:rsidRPr="00550BC8" w:rsidRDefault="00F95C56" w:rsidP="005619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02" w:type="dxa"/>
            <w:gridSpan w:val="2"/>
          </w:tcPr>
          <w:p w:rsidR="00F95C56" w:rsidRPr="00550BC8" w:rsidRDefault="00F95C56" w:rsidP="005619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Планируемые результаты освоения ООП СОО</w:t>
            </w:r>
          </w:p>
          <w:p w:rsidR="00F95C56" w:rsidRPr="00550BC8" w:rsidRDefault="00F95C56" w:rsidP="005619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F95C56" w:rsidRPr="00550BC8" w:rsidTr="0056197F">
        <w:tc>
          <w:tcPr>
            <w:tcW w:w="2632" w:type="dxa"/>
            <w:vMerge/>
          </w:tcPr>
          <w:p w:rsidR="00F95C56" w:rsidRPr="00550BC8" w:rsidRDefault="00F95C56" w:rsidP="0056197F">
            <w:pPr>
              <w:jc w:val="both"/>
              <w:rPr>
                <w:rFonts w:eastAsia="@Arial Unicode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5" w:type="dxa"/>
          </w:tcPr>
          <w:p w:rsidR="00F95C56" w:rsidRPr="00550BC8" w:rsidRDefault="00F95C56" w:rsidP="0056197F">
            <w:pPr>
              <w:jc w:val="both"/>
              <w:rPr>
                <w:rFonts w:eastAsia="@Arial Unicode MS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/>
                <w:bCs/>
                <w:color w:val="000000" w:themeColor="text1"/>
                <w:sz w:val="20"/>
                <w:szCs w:val="20"/>
              </w:rPr>
              <w:t>У выпускника будут сформированы</w:t>
            </w:r>
          </w:p>
          <w:p w:rsidR="00F95C56" w:rsidRPr="00550BC8" w:rsidRDefault="00F95C56" w:rsidP="0056197F">
            <w:pPr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F95C56" w:rsidRPr="00550BC8" w:rsidRDefault="00F95C56" w:rsidP="005619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F95C56" w:rsidRPr="00550BC8" w:rsidTr="0056197F">
        <w:tc>
          <w:tcPr>
            <w:tcW w:w="2632" w:type="dxa"/>
          </w:tcPr>
          <w:p w:rsidR="00F95C56" w:rsidRPr="00550BC8" w:rsidRDefault="00F95C56" w:rsidP="005619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</w:t>
            </w:r>
            <w:proofErr w:type="spellEnd"/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      </w:r>
          </w:p>
        </w:tc>
        <w:tc>
          <w:tcPr>
            <w:tcW w:w="7115" w:type="dxa"/>
          </w:tcPr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Ценностно-смысловые основы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к служению Отечеству, его защите;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саморазвития и самовоспитания в соответствии с общечеловеческими ценностями и идеалами гражданского общества;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Готовность и способность к самостоятельной, творческой и ответственной деятельности;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Навыки приобретения опыта эколого-направленной деятельности;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31" w:hanging="15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ответственного отношения к созданию семьи на основе осознанного принятия ценностей семейной жизни.</w:t>
            </w:r>
          </w:p>
        </w:tc>
        <w:tc>
          <w:tcPr>
            <w:tcW w:w="5387" w:type="dxa"/>
          </w:tcPr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lastRenderedPageBreak/>
              <w:t xml:space="preserve">Общекультурной компетентности, 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отражающей личностные и гражданские позиции в деятельности, правосознание;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Правовой культуры, необходимой для становления гражданского общества;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Ценностно-смысловых основ служения Отечеству;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Системного мышления соответствующего уровню развития современной экономики и общества;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Компетентности к саморазвитию и самообновлению;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Адекватной позитивной самооценки и «</w:t>
            </w:r>
            <w:proofErr w:type="spellStart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r w:rsidRPr="00550BC8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»;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Устойчивой мотивации к реализации ценностей здорового и безопасного образа жизни;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Навыков сотрудничества в системе дистанционного образования;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Нравственного сознания на теоретическом и обыденном уровне;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Ценностных ориентаций, соответствующих современному уровню экологической культуры;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принятию и освоению семейных традиций, принятых в обществе;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Эстетического вкуса как основы ценностного отношения к культурному достоянию;</w:t>
            </w: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 выраженной устойчивой учебно-познавательной мотивации и интереса к учению;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Готовности к самообразованию и самовоспитанию;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Адекватной позитивной самооценки и </w:t>
            </w: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Компетентности в реализации основ гражданской идентичности в поступках и деятельности;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Морального сознания на конвенциональном уровне, способности к решению моральных дилемм на основе учѐтапозиций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9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550BC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сознания.</w:t>
            </w:r>
          </w:p>
        </w:tc>
      </w:tr>
    </w:tbl>
    <w:p w:rsidR="00F95C56" w:rsidRPr="00550BC8" w:rsidRDefault="00F95C56" w:rsidP="00F95C56">
      <w:pPr>
        <w:rPr>
          <w:b/>
          <w:color w:val="000000" w:themeColor="text1"/>
          <w:sz w:val="20"/>
          <w:szCs w:val="20"/>
        </w:rPr>
      </w:pPr>
    </w:p>
    <w:p w:rsidR="00F95C56" w:rsidRDefault="00F95C56" w:rsidP="00F95C56">
      <w:pPr>
        <w:pStyle w:val="aa"/>
        <w:spacing w:after="0" w:line="240" w:lineRule="auto"/>
        <w:ind w:right="0"/>
        <w:jc w:val="left"/>
        <w:rPr>
          <w:rFonts w:ascii="Times New Roman" w:eastAsia="@Arial Unicode MS" w:hAnsi="Times New Roman"/>
          <w:color w:val="000000" w:themeColor="text1"/>
          <w:sz w:val="20"/>
          <w:szCs w:val="20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bookmarkStart w:id="6" w:name="_Toc465761958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Метапредметные</w:t>
      </w:r>
      <w:proofErr w:type="spellEnd"/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результаты</w:t>
      </w:r>
      <w:r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</w:t>
      </w:r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освоения ООП</w:t>
      </w:r>
      <w:bookmarkEnd w:id="1"/>
      <w:bookmarkEnd w:id="2"/>
      <w:bookmarkEnd w:id="3"/>
      <w:bookmarkEnd w:id="4"/>
      <w:bookmarkEnd w:id="5"/>
      <w:bookmarkEnd w:id="6"/>
    </w:p>
    <w:p w:rsidR="00F95C56" w:rsidRPr="00546138" w:rsidRDefault="00F95C56" w:rsidP="00F95C56">
      <w:pPr>
        <w:rPr>
          <w:lang w:eastAsia="zh-CN"/>
        </w:rPr>
      </w:pPr>
    </w:p>
    <w:tbl>
      <w:tblPr>
        <w:tblStyle w:val="a9"/>
        <w:tblW w:w="15134" w:type="dxa"/>
        <w:tblLook w:val="0600"/>
      </w:tblPr>
      <w:tblGrid>
        <w:gridCol w:w="2577"/>
        <w:gridCol w:w="7170"/>
        <w:gridCol w:w="5387"/>
      </w:tblGrid>
      <w:tr w:rsidR="00F95C56" w:rsidRPr="00550BC8" w:rsidTr="0056197F">
        <w:tc>
          <w:tcPr>
            <w:tcW w:w="2577" w:type="dxa"/>
          </w:tcPr>
          <w:p w:rsidR="00F95C56" w:rsidRPr="00550BC8" w:rsidRDefault="00F95C56" w:rsidP="0056197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Требования к результатам освоения ООП СОО</w:t>
            </w:r>
          </w:p>
          <w:p w:rsidR="00F95C56" w:rsidRPr="00550BC8" w:rsidRDefault="00F95C56" w:rsidP="0056197F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57" w:type="dxa"/>
            <w:gridSpan w:val="2"/>
          </w:tcPr>
          <w:p w:rsidR="00F95C56" w:rsidRPr="00550BC8" w:rsidRDefault="00F95C56" w:rsidP="0056197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Планируемые результаты освоения ООП СОО</w:t>
            </w:r>
          </w:p>
          <w:p w:rsidR="00F95C56" w:rsidRPr="00550BC8" w:rsidRDefault="00F95C56" w:rsidP="0056197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F95C56" w:rsidRPr="00550BC8" w:rsidTr="0056197F">
        <w:tc>
          <w:tcPr>
            <w:tcW w:w="2577" w:type="dxa"/>
            <w:vMerge w:val="restart"/>
          </w:tcPr>
          <w:p w:rsidR="00F95C56" w:rsidRPr="00550BC8" w:rsidRDefault="00F95C56" w:rsidP="0056197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 xml:space="preserve">Освоение обучающимися </w:t>
            </w:r>
            <w:proofErr w:type="spellStart"/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>межпредметных</w:t>
            </w:r>
            <w:proofErr w:type="spellEnd"/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 xml:space="preserve">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</w:t>
            </w:r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</w:p>
        </w:tc>
        <w:tc>
          <w:tcPr>
            <w:tcW w:w="12557" w:type="dxa"/>
            <w:gridSpan w:val="2"/>
          </w:tcPr>
          <w:p w:rsidR="00F95C56" w:rsidRPr="00550BC8" w:rsidRDefault="00F95C56" w:rsidP="0056197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 w:cs="Times New Roman"/>
                <w:b/>
                <w:color w:val="000000" w:themeColor="text1"/>
                <w:sz w:val="20"/>
                <w:szCs w:val="20"/>
              </w:rPr>
              <w:lastRenderedPageBreak/>
              <w:t>Регулятивные универсальные учебные действия</w:t>
            </w:r>
          </w:p>
        </w:tc>
      </w:tr>
      <w:tr w:rsidR="00F95C56" w:rsidRPr="00550BC8" w:rsidTr="0056197F">
        <w:tc>
          <w:tcPr>
            <w:tcW w:w="2577" w:type="dxa"/>
            <w:vMerge/>
          </w:tcPr>
          <w:p w:rsidR="00F95C56" w:rsidRPr="00550BC8" w:rsidRDefault="00F95C56" w:rsidP="0056197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F95C56" w:rsidRPr="00550BC8" w:rsidRDefault="00F95C56" w:rsidP="0056197F">
            <w:pPr>
              <w:jc w:val="both"/>
              <w:rPr>
                <w:rFonts w:eastAsia="@Arial Unicode MS" w:cs="Times New Roman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 w:cs="Times New Roman"/>
                <w:bCs/>
                <w:color w:val="000000" w:themeColor="text1"/>
                <w:sz w:val="20"/>
                <w:szCs w:val="20"/>
              </w:rPr>
              <w:t>Выпускник научится</w:t>
            </w:r>
          </w:p>
          <w:p w:rsidR="00F95C56" w:rsidRPr="00550BC8" w:rsidRDefault="00F95C56" w:rsidP="0056197F">
            <w:pPr>
              <w:jc w:val="both"/>
              <w:outlineLvl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F95C56" w:rsidRPr="00550BC8" w:rsidRDefault="00F95C56" w:rsidP="0056197F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 xml:space="preserve">Выпускник </w:t>
            </w:r>
            <w:proofErr w:type="gramStart"/>
            <w:r w:rsidRPr="00550BC8">
              <w:rPr>
                <w:rFonts w:cs="Times New Roman"/>
                <w:color w:val="000000" w:themeColor="text1"/>
                <w:sz w:val="20"/>
                <w:szCs w:val="20"/>
              </w:rPr>
              <w:t>получит возможность научится</w:t>
            </w:r>
            <w:proofErr w:type="gramEnd"/>
          </w:p>
        </w:tc>
      </w:tr>
      <w:tr w:rsidR="00F95C56" w:rsidRPr="00550BC8" w:rsidTr="0056197F">
        <w:tc>
          <w:tcPr>
            <w:tcW w:w="2577" w:type="dxa"/>
            <w:vMerge/>
          </w:tcPr>
          <w:p w:rsidR="00F95C56" w:rsidRPr="00550BC8" w:rsidRDefault="00F95C56" w:rsidP="0056197F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Умению самостоятельно определять цели деятельности и составлять планы деятельности;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Навыкам познавательной рефлексии как осознания совершаемых действий и мыслительных процессов, их результатов и оснований, границ своего знания и </w:t>
            </w: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незнания, новых познавательных задач и средств их достижения.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5387" w:type="dxa"/>
          </w:tcPr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Самостоятельно ставить новые учебные цели и задачи;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6" w:right="-24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познавательную рефлексию в </w:t>
            </w: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отношении действий по решению учебных и познавательных задач;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6" w:right="-24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Адекватно оценивать свои возможности достижения цели определѐнной сложности в различных сферах самостоятельной деятельности;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эмоциональных состояний;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Построению жизненных планов во временной перспективе.</w:t>
            </w:r>
          </w:p>
        </w:tc>
      </w:tr>
      <w:tr w:rsidR="00F95C56" w:rsidRPr="00550BC8" w:rsidTr="0056197F">
        <w:tc>
          <w:tcPr>
            <w:tcW w:w="2577" w:type="dxa"/>
            <w:vMerge/>
          </w:tcPr>
          <w:p w:rsidR="00F95C56" w:rsidRPr="00550BC8" w:rsidRDefault="00F95C56" w:rsidP="0056197F">
            <w:p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F95C56" w:rsidRPr="00550BC8" w:rsidRDefault="00F95C56" w:rsidP="0056197F">
            <w:pPr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cs="Times New Roman"/>
                <w:b/>
                <w:color w:val="000000" w:themeColor="text1"/>
                <w:sz w:val="20"/>
                <w:szCs w:val="20"/>
              </w:rPr>
              <w:t>К</w:t>
            </w:r>
            <w:r w:rsidRPr="00550BC8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оммуникативные универсальные учебные действия</w:t>
            </w:r>
          </w:p>
        </w:tc>
      </w:tr>
      <w:tr w:rsidR="00F95C56" w:rsidRPr="00550BC8" w:rsidTr="0056197F">
        <w:tc>
          <w:tcPr>
            <w:tcW w:w="2577" w:type="dxa"/>
            <w:vMerge/>
          </w:tcPr>
          <w:p w:rsidR="00F95C56" w:rsidRPr="00550BC8" w:rsidRDefault="00F95C56" w:rsidP="0056197F">
            <w:pPr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F95C56" w:rsidRPr="00550BC8" w:rsidRDefault="00F95C56" w:rsidP="00F95C5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Самостоятельной информационно-познавательной деятельности, владению навыками получения необходимой информации из словарей разных типов, умению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Умению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Владению языковыми средствами - умением ясно, логично и точно излагать свою точку зрения, использовать адекватные языковые средства.</w:t>
            </w:r>
          </w:p>
          <w:p w:rsidR="00F95C56" w:rsidRPr="00550BC8" w:rsidRDefault="00F95C56" w:rsidP="00F95C56">
            <w:pPr>
              <w:pStyle w:val="a0"/>
              <w:numPr>
                <w:ilvl w:val="0"/>
                <w:numId w:val="10"/>
              </w:numPr>
              <w:spacing w:line="240" w:lineRule="auto"/>
              <w:ind w:left="287" w:hanging="283"/>
              <w:rPr>
                <w:b/>
                <w:color w:val="000000" w:themeColor="text1"/>
                <w:sz w:val="20"/>
              </w:rPr>
            </w:pPr>
            <w:r w:rsidRPr="00550BC8">
              <w:rPr>
                <w:color w:val="000000" w:themeColor="text1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  <w:tc>
          <w:tcPr>
            <w:tcW w:w="5387" w:type="dxa"/>
          </w:tcPr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Учитыватьотличительные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особенности коммуникации в сотрудничестве других людей от собственной позиции; 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Учитывать разные мнения и интересы и обосновывать собственную позицию; 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Понимать относительность мнений и подходов к решению проблемы; 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Осуществлять коммуникативную рефлексию как осознание оснований собственных действий и действий партнѐра; 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В процессе коммуникации достаточно точно, последовательно и полно передавать партнѐру необходимую информацию как ориентир для 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построения действия; 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      </w:r>
          </w:p>
          <w:p w:rsidR="00F95C56" w:rsidRPr="00550BC8" w:rsidRDefault="00F95C56" w:rsidP="00F95C56">
            <w:pPr>
              <w:pStyle w:val="a0"/>
              <w:numPr>
                <w:ilvl w:val="0"/>
                <w:numId w:val="18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F95C56" w:rsidRPr="00550BC8" w:rsidRDefault="00F95C56" w:rsidP="00F95C56">
            <w:pPr>
              <w:pStyle w:val="a0"/>
              <w:numPr>
                <w:ilvl w:val="0"/>
                <w:numId w:val="18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95C56" w:rsidRPr="00550BC8" w:rsidRDefault="00F95C56" w:rsidP="00F95C56">
            <w:pPr>
              <w:pStyle w:val="a0"/>
              <w:numPr>
                <w:ilvl w:val="0"/>
                <w:numId w:val="18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F95C56" w:rsidRPr="00550BC8" w:rsidRDefault="00F95C56" w:rsidP="00F95C56">
            <w:pPr>
              <w:pStyle w:val="Default"/>
              <w:numPr>
                <w:ilvl w:val="0"/>
                <w:numId w:val="18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Распознавать </w:t>
            </w: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конфликтогенные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F95C56" w:rsidRPr="00550BC8" w:rsidTr="0056197F">
        <w:tc>
          <w:tcPr>
            <w:tcW w:w="2577" w:type="dxa"/>
            <w:vMerge w:val="restart"/>
          </w:tcPr>
          <w:p w:rsidR="00F95C56" w:rsidRPr="00550BC8" w:rsidRDefault="00F95C56" w:rsidP="0056197F">
            <w:pPr>
              <w:jc w:val="both"/>
              <w:rPr>
                <w:rFonts w:eastAsia="@Arial Unicode MS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F95C56" w:rsidRPr="00550BC8" w:rsidRDefault="00F95C56" w:rsidP="0056197F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 w:cs="Times New Roman"/>
                <w:b/>
                <w:color w:val="000000" w:themeColor="text1"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F95C56" w:rsidRPr="00550BC8" w:rsidTr="0056197F">
        <w:tc>
          <w:tcPr>
            <w:tcW w:w="2577" w:type="dxa"/>
            <w:vMerge/>
          </w:tcPr>
          <w:p w:rsidR="00F95C56" w:rsidRPr="00550BC8" w:rsidRDefault="00F95C56" w:rsidP="0056197F">
            <w:pPr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F95C56" w:rsidRPr="00550BC8" w:rsidRDefault="00F95C56" w:rsidP="00F95C5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Навыкам познавательной, учебно-исследовательской и проектной деятельности, навыкам разрешения проблем;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  <w:p w:rsidR="00F95C56" w:rsidRPr="00550BC8" w:rsidRDefault="00F95C56" w:rsidP="0056197F">
            <w:pPr>
              <w:pStyle w:val="a7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F95C56" w:rsidRPr="00550BC8" w:rsidRDefault="00F95C56" w:rsidP="00F95C56">
            <w:pPr>
              <w:pStyle w:val="a0"/>
              <w:numPr>
                <w:ilvl w:val="0"/>
                <w:numId w:val="20"/>
              </w:numPr>
              <w:spacing w:line="240" w:lineRule="auto"/>
              <w:ind w:left="287" w:hanging="142"/>
              <w:rPr>
                <w:color w:val="000000" w:themeColor="text1"/>
                <w:sz w:val="20"/>
              </w:rPr>
            </w:pPr>
            <w:r w:rsidRPr="00550BC8">
              <w:rPr>
                <w:color w:val="000000" w:themeColor="text1"/>
                <w:sz w:val="20"/>
              </w:rPr>
              <w:t xml:space="preserve">Использовать различные модельно-схематические средства для </w:t>
            </w:r>
            <w:r w:rsidRPr="00550BC8">
              <w:rPr>
                <w:color w:val="000000" w:themeColor="text1"/>
                <w:sz w:val="20"/>
              </w:rPr>
              <w:lastRenderedPageBreak/>
              <w:t>представления существенных связей и отношений, а также противоречий, выявленных в информационных источниках;</w:t>
            </w:r>
          </w:p>
          <w:p w:rsidR="00F95C56" w:rsidRPr="00550BC8" w:rsidRDefault="00F95C56" w:rsidP="00F95C56">
            <w:pPr>
              <w:pStyle w:val="a0"/>
              <w:numPr>
                <w:ilvl w:val="0"/>
                <w:numId w:val="12"/>
              </w:numPr>
              <w:spacing w:line="240" w:lineRule="auto"/>
              <w:ind w:left="287" w:hanging="142"/>
              <w:rPr>
                <w:b/>
                <w:color w:val="000000" w:themeColor="text1"/>
                <w:sz w:val="20"/>
              </w:rPr>
            </w:pPr>
            <w:r w:rsidRPr="00550BC8">
              <w:rPr>
                <w:color w:val="000000" w:themeColor="text1"/>
                <w:sz w:val="20"/>
              </w:rPr>
              <w:t>Менять и удерживать разные позиции в познавательной деятельности.</w:t>
            </w:r>
          </w:p>
        </w:tc>
        <w:tc>
          <w:tcPr>
            <w:tcW w:w="5387" w:type="dxa"/>
          </w:tcPr>
          <w:p w:rsidR="00F95C56" w:rsidRPr="00550BC8" w:rsidRDefault="00F95C56" w:rsidP="00F95C5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Ставить проблему, аргументировать еѐ актуальность;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Самостоятельно проводить исследование на основе теоретических и эмпирических методов;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Выдвигать гипотезы о связях и закономерностях событий, процессов, объектов;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Организовывать исследование с целью проверки гипотез; </w:t>
            </w:r>
          </w:p>
          <w:p w:rsidR="00F95C56" w:rsidRPr="00550BC8" w:rsidRDefault="00F95C56" w:rsidP="00F95C56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Делать умозаключения (индуктивное и по аналогии) и выводы на основе аргументации;</w:t>
            </w:r>
          </w:p>
          <w:p w:rsidR="00F95C56" w:rsidRPr="00550BC8" w:rsidRDefault="00F95C56" w:rsidP="00F95C56">
            <w:pPr>
              <w:pStyle w:val="a0"/>
              <w:numPr>
                <w:ilvl w:val="0"/>
                <w:numId w:val="13"/>
              </w:numPr>
              <w:spacing w:line="240" w:lineRule="auto"/>
              <w:ind w:left="287" w:hanging="142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F95C56" w:rsidRPr="00550BC8" w:rsidRDefault="00F95C56" w:rsidP="00F95C56">
            <w:pPr>
              <w:pStyle w:val="a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287" w:hanging="142"/>
              <w:rPr>
                <w:i/>
                <w:color w:val="000000" w:themeColor="text1"/>
                <w:sz w:val="20"/>
              </w:rPr>
            </w:pPr>
            <w:r w:rsidRPr="00550BC8">
              <w:rPr>
                <w:i/>
                <w:color w:val="000000" w:themeColor="text1"/>
                <w:sz w:val="2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ограничения.</w:t>
            </w:r>
          </w:p>
          <w:p w:rsidR="00F95C56" w:rsidRPr="00550BC8" w:rsidRDefault="00F95C56" w:rsidP="0056197F">
            <w:pPr>
              <w:ind w:left="287" w:hanging="142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95C56" w:rsidRPr="00550BC8" w:rsidRDefault="00F95C56" w:rsidP="00F95C56">
      <w:pPr>
        <w:rPr>
          <w:b/>
          <w:color w:val="000000" w:themeColor="text1"/>
          <w:sz w:val="20"/>
          <w:szCs w:val="20"/>
        </w:rPr>
      </w:pPr>
    </w:p>
    <w:p w:rsidR="00F95C56" w:rsidRDefault="00F95C56" w:rsidP="00F95C56">
      <w:pPr>
        <w:rPr>
          <w:b/>
          <w:color w:val="000000" w:themeColor="text1"/>
          <w:sz w:val="20"/>
          <w:szCs w:val="20"/>
        </w:rPr>
      </w:pPr>
    </w:p>
    <w:p w:rsidR="00F95C56" w:rsidRDefault="00F95C56" w:rsidP="00F95C56">
      <w:pPr>
        <w:rPr>
          <w:b/>
          <w:color w:val="000000" w:themeColor="text1"/>
          <w:sz w:val="20"/>
          <w:szCs w:val="20"/>
        </w:rPr>
      </w:pPr>
    </w:p>
    <w:p w:rsidR="00F95C56" w:rsidRPr="00550BC8" w:rsidRDefault="00F95C56" w:rsidP="00F95C56">
      <w:pPr>
        <w:rPr>
          <w:b/>
          <w:color w:val="000000" w:themeColor="text1"/>
          <w:sz w:val="20"/>
          <w:szCs w:val="20"/>
        </w:rPr>
      </w:pPr>
      <w:r w:rsidRPr="00550BC8">
        <w:rPr>
          <w:b/>
          <w:color w:val="000000" w:themeColor="text1"/>
          <w:sz w:val="20"/>
          <w:szCs w:val="20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  <w:bdr w:val="none" w:sz="0" w:space="0" w:color="auto"/>
        </w:rPr>
      </w:pPr>
      <w:r w:rsidRPr="00550BC8">
        <w:rPr>
          <w:color w:val="000000" w:themeColor="text1"/>
          <w:sz w:val="20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F95C56" w:rsidRPr="00550BC8" w:rsidRDefault="00F95C56" w:rsidP="00F95C56">
      <w:pPr>
        <w:pStyle w:val="a0"/>
        <w:spacing w:line="240" w:lineRule="auto"/>
        <w:ind w:firstLine="709"/>
        <w:rPr>
          <w:color w:val="000000" w:themeColor="text1"/>
          <w:sz w:val="20"/>
        </w:rPr>
      </w:pPr>
      <w:r w:rsidRPr="00550BC8">
        <w:rPr>
          <w:color w:val="000000" w:themeColor="text1"/>
          <w:sz w:val="20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F95C56" w:rsidRPr="00550BC8" w:rsidRDefault="00F95C56" w:rsidP="00F95C56">
      <w:pPr>
        <w:rPr>
          <w:b/>
          <w:color w:val="000000" w:themeColor="text1"/>
          <w:sz w:val="20"/>
          <w:szCs w:val="20"/>
        </w:rPr>
      </w:pPr>
    </w:p>
    <w:p w:rsidR="00F95C56" w:rsidRDefault="00F95C56" w:rsidP="003056A8">
      <w:pPr>
        <w:rPr>
          <w:b/>
        </w:rPr>
      </w:pPr>
    </w:p>
    <w:p w:rsidR="003056A8" w:rsidRPr="003056A8" w:rsidRDefault="003056A8" w:rsidP="003056A8">
      <w:pPr>
        <w:pStyle w:val="3"/>
        <w:rPr>
          <w:rFonts w:ascii="Times New Roman" w:hAnsi="Times New Roman" w:cs="Times New Roman"/>
          <w:color w:val="auto"/>
        </w:rPr>
      </w:pPr>
      <w:bookmarkStart w:id="7" w:name="_Toc434850650"/>
      <w:bookmarkStart w:id="8" w:name="_Toc435412674"/>
      <w:bookmarkStart w:id="9" w:name="_Toc453968147"/>
      <w:r w:rsidRPr="003056A8">
        <w:rPr>
          <w:rFonts w:ascii="Times New Roman" w:hAnsi="Times New Roman" w:cs="Times New Roman"/>
          <w:color w:val="auto"/>
        </w:rPr>
        <w:t>Планируемые предметные результаты освоения ООП</w:t>
      </w:r>
      <w:bookmarkEnd w:id="7"/>
      <w:bookmarkEnd w:id="8"/>
      <w:bookmarkEnd w:id="9"/>
    </w:p>
    <w:p w:rsidR="00F144E9" w:rsidRPr="003056A8" w:rsidRDefault="00F144E9" w:rsidP="003056A8">
      <w:pPr>
        <w:rPr>
          <w:b/>
        </w:rPr>
      </w:pPr>
      <w:r w:rsidRPr="003056A8">
        <w:rPr>
          <w:b/>
        </w:rPr>
        <w:t>В результате изучения учебного предмета «Химия» на уровне среднего общего образования:</w:t>
      </w:r>
    </w:p>
    <w:p w:rsidR="00F144E9" w:rsidRPr="003056A8" w:rsidRDefault="00F144E9" w:rsidP="003056A8">
      <w:pPr>
        <w:rPr>
          <w:b/>
        </w:rPr>
      </w:pPr>
      <w:r w:rsidRPr="003056A8">
        <w:rPr>
          <w:b/>
        </w:rPr>
        <w:t>Выпускник на базовом уровне научится: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lastRenderedPageBreak/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F144E9" w:rsidRPr="003056A8" w:rsidRDefault="00F144E9" w:rsidP="003056A8">
      <w:pPr>
        <w:pStyle w:val="a0"/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lastRenderedPageBreak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F144E9" w:rsidRPr="003056A8" w:rsidRDefault="00F144E9" w:rsidP="003056A8"/>
    <w:p w:rsidR="00F144E9" w:rsidRPr="003056A8" w:rsidRDefault="00F144E9" w:rsidP="003056A8">
      <w:pPr>
        <w:rPr>
          <w:b/>
        </w:rPr>
      </w:pPr>
      <w:r w:rsidRPr="003056A8">
        <w:rPr>
          <w:b/>
        </w:rPr>
        <w:t>Выпускник на базовом уровне получит возможность научиться:</w:t>
      </w:r>
    </w:p>
    <w:p w:rsidR="00F144E9" w:rsidRPr="003056A8" w:rsidRDefault="00F144E9" w:rsidP="003056A8">
      <w:pPr>
        <w:pStyle w:val="a0"/>
        <w:spacing w:line="240" w:lineRule="auto"/>
        <w:rPr>
          <w:i/>
          <w:sz w:val="24"/>
          <w:szCs w:val="24"/>
        </w:rPr>
      </w:pPr>
      <w:r w:rsidRPr="003056A8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F144E9" w:rsidRPr="003056A8" w:rsidRDefault="00F144E9" w:rsidP="003056A8">
      <w:pPr>
        <w:pStyle w:val="a0"/>
        <w:spacing w:line="240" w:lineRule="auto"/>
        <w:rPr>
          <w:i/>
          <w:sz w:val="24"/>
          <w:szCs w:val="24"/>
        </w:rPr>
      </w:pPr>
      <w:r w:rsidRPr="003056A8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F144E9" w:rsidRPr="003056A8" w:rsidRDefault="00F144E9" w:rsidP="003056A8">
      <w:pPr>
        <w:pStyle w:val="a0"/>
        <w:spacing w:line="240" w:lineRule="auto"/>
        <w:rPr>
          <w:i/>
          <w:sz w:val="24"/>
          <w:szCs w:val="24"/>
        </w:rPr>
      </w:pPr>
      <w:r w:rsidRPr="003056A8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F144E9" w:rsidRPr="003056A8" w:rsidRDefault="00F144E9" w:rsidP="003056A8">
      <w:pPr>
        <w:pStyle w:val="a0"/>
        <w:spacing w:line="240" w:lineRule="auto"/>
        <w:rPr>
          <w:i/>
          <w:sz w:val="24"/>
          <w:szCs w:val="24"/>
        </w:rPr>
      </w:pPr>
      <w:r w:rsidRPr="003056A8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F144E9" w:rsidRDefault="00F144E9" w:rsidP="003056A8">
      <w:pPr>
        <w:pStyle w:val="a0"/>
        <w:spacing w:line="240" w:lineRule="auto"/>
        <w:rPr>
          <w:i/>
          <w:sz w:val="24"/>
          <w:szCs w:val="24"/>
          <w:lang w:val="ru-RU"/>
        </w:rPr>
      </w:pPr>
      <w:r w:rsidRPr="003056A8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F95C56" w:rsidRPr="00F95C56" w:rsidRDefault="00F95C56" w:rsidP="00F95C56"/>
    <w:p w:rsidR="004D22C3" w:rsidRPr="003056A8" w:rsidRDefault="006009DF" w:rsidP="003056A8">
      <w:pPr>
        <w:shd w:val="clear" w:color="auto" w:fill="FFFFFF"/>
        <w:autoSpaceDE w:val="0"/>
        <w:autoSpaceDN w:val="0"/>
        <w:adjustRightInd w:val="0"/>
        <w:ind w:left="720"/>
        <w:jc w:val="center"/>
      </w:pPr>
      <w:r w:rsidRPr="003056A8">
        <w:rPr>
          <w:b/>
          <w:bCs/>
          <w:color w:val="000000"/>
        </w:rPr>
        <w:t>2.</w:t>
      </w:r>
      <w:r w:rsidR="004D22C3" w:rsidRPr="003056A8">
        <w:rPr>
          <w:b/>
          <w:bCs/>
          <w:color w:val="000000"/>
        </w:rPr>
        <w:t>СОДЕРЖАНИЕ УЧЕБНОГО ПРЕДМЕТА, КУРСА</w:t>
      </w:r>
    </w:p>
    <w:p w:rsidR="004D22C3" w:rsidRPr="003056A8" w:rsidRDefault="004D22C3" w:rsidP="003056A8">
      <w:pPr>
        <w:spacing w:before="100" w:beforeAutospacing="1"/>
        <w:ind w:firstLine="680"/>
        <w:contextualSpacing/>
        <w:jc w:val="center"/>
        <w:rPr>
          <w:b/>
        </w:rPr>
      </w:pPr>
    </w:p>
    <w:p w:rsidR="004D22C3" w:rsidRPr="003056A8" w:rsidRDefault="004D22C3" w:rsidP="003056A8">
      <w:pPr>
        <w:spacing w:before="100" w:beforeAutospacing="1"/>
        <w:ind w:firstLine="680"/>
        <w:contextualSpacing/>
        <w:jc w:val="center"/>
        <w:rPr>
          <w:b/>
        </w:rPr>
      </w:pPr>
      <w:r w:rsidRPr="003056A8">
        <w:rPr>
          <w:b/>
        </w:rPr>
        <w:t>10 класс</w:t>
      </w:r>
    </w:p>
    <w:p w:rsidR="001B12F6" w:rsidRPr="00D075B0" w:rsidRDefault="00A66FC8" w:rsidP="003056A8">
      <w:pPr>
        <w:pStyle w:val="a0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  <w:lang w:val="ru-RU"/>
        </w:rPr>
      </w:pPr>
      <w:r w:rsidRPr="003056A8">
        <w:rPr>
          <w:b/>
          <w:sz w:val="24"/>
          <w:szCs w:val="24"/>
          <w:lang w:val="ru-RU"/>
        </w:rPr>
        <w:t xml:space="preserve">Раздел 1. </w:t>
      </w:r>
      <w:r w:rsidR="001B12F6" w:rsidRPr="003056A8">
        <w:rPr>
          <w:b/>
          <w:sz w:val="24"/>
          <w:szCs w:val="24"/>
        </w:rPr>
        <w:t>Основы органической химии</w:t>
      </w:r>
      <w:r w:rsidR="00D075B0">
        <w:rPr>
          <w:b/>
          <w:sz w:val="24"/>
          <w:szCs w:val="24"/>
          <w:lang w:val="ru-RU"/>
        </w:rPr>
        <w:t>. Теория строения органических соединений. Природа химических связей.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 xml:space="preserve"> Предмет органической химии. </w:t>
      </w:r>
      <w:r w:rsidR="00D075B0" w:rsidRPr="003056A8">
        <w:rPr>
          <w:sz w:val="24"/>
          <w:szCs w:val="24"/>
        </w:rPr>
        <w:t>Появление и развитие органической химии как науки</w:t>
      </w:r>
      <w:r w:rsidR="00D075B0">
        <w:rPr>
          <w:sz w:val="24"/>
          <w:szCs w:val="24"/>
          <w:lang w:val="ru-RU"/>
        </w:rPr>
        <w:t xml:space="preserve">. </w:t>
      </w:r>
      <w:r w:rsidRPr="003056A8">
        <w:rPr>
          <w:sz w:val="24"/>
          <w:szCs w:val="24"/>
        </w:rPr>
        <w:t>Место и значение органической химии в системе естественных наук.Химическое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A66FC8" w:rsidRDefault="00A66FC8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b/>
          <w:sz w:val="24"/>
          <w:szCs w:val="24"/>
          <w:lang w:val="ru-RU"/>
        </w:rPr>
      </w:pPr>
      <w:r w:rsidRPr="003056A8">
        <w:rPr>
          <w:b/>
          <w:sz w:val="24"/>
          <w:szCs w:val="24"/>
          <w:lang w:val="ru-RU"/>
        </w:rPr>
        <w:t>Раздел 2. Углеводороды.</w:t>
      </w:r>
    </w:p>
    <w:p w:rsidR="00D075B0" w:rsidRPr="00D075B0" w:rsidRDefault="00D075B0" w:rsidP="00D075B0">
      <w:pPr>
        <w:tabs>
          <w:tab w:val="left" w:pos="1141"/>
        </w:tabs>
        <w:rPr>
          <w:b/>
        </w:rPr>
      </w:pPr>
      <w:r w:rsidRPr="00D075B0">
        <w:rPr>
          <w:b/>
        </w:rPr>
        <w:t xml:space="preserve">2.1 Предельные углеводороды – </w:t>
      </w:r>
      <w:proofErr w:type="spellStart"/>
      <w:r w:rsidRPr="00D075B0">
        <w:rPr>
          <w:b/>
        </w:rPr>
        <w:t>алканы</w:t>
      </w:r>
      <w:proofErr w:type="spellEnd"/>
      <w:r w:rsidRPr="00D075B0">
        <w:rPr>
          <w:b/>
        </w:rPr>
        <w:t>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proofErr w:type="spellStart"/>
      <w:r w:rsidRPr="003056A8">
        <w:rPr>
          <w:sz w:val="24"/>
          <w:szCs w:val="24"/>
        </w:rPr>
        <w:t>Алканы</w:t>
      </w:r>
      <w:proofErr w:type="spellEnd"/>
      <w:r w:rsidRPr="003056A8">
        <w:rPr>
          <w:sz w:val="24"/>
          <w:szCs w:val="24"/>
        </w:rPr>
        <w:t xml:space="preserve">. </w:t>
      </w:r>
      <w:r w:rsidRPr="003056A8">
        <w:rPr>
          <w:i/>
          <w:sz w:val="24"/>
          <w:szCs w:val="24"/>
        </w:rPr>
        <w:t>Строение молекулы метана</w:t>
      </w:r>
      <w:r w:rsidRPr="003056A8">
        <w:rPr>
          <w:sz w:val="24"/>
          <w:szCs w:val="24"/>
        </w:rPr>
        <w:t xml:space="preserve">. Гомологический ряд </w:t>
      </w:r>
      <w:proofErr w:type="spellStart"/>
      <w:r w:rsidRPr="003056A8">
        <w:rPr>
          <w:sz w:val="24"/>
          <w:szCs w:val="24"/>
        </w:rPr>
        <w:t>алканов</w:t>
      </w:r>
      <w:proofErr w:type="spellEnd"/>
      <w:r w:rsidRPr="003056A8">
        <w:rPr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3056A8">
        <w:rPr>
          <w:sz w:val="24"/>
          <w:szCs w:val="24"/>
        </w:rPr>
        <w:t>алканов</w:t>
      </w:r>
      <w:proofErr w:type="spellEnd"/>
      <w:r w:rsidRPr="003056A8">
        <w:rPr>
          <w:sz w:val="24"/>
          <w:szCs w:val="24"/>
        </w:rPr>
        <w:t>.</w:t>
      </w:r>
      <w:r w:rsidRPr="003056A8">
        <w:rPr>
          <w:i/>
          <w:sz w:val="24"/>
          <w:szCs w:val="24"/>
        </w:rPr>
        <w:t>.</w:t>
      </w:r>
    </w:p>
    <w:p w:rsidR="00D075B0" w:rsidRDefault="00D075B0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  <w:lang w:val="ru-RU"/>
        </w:rPr>
      </w:pPr>
      <w:r w:rsidRPr="00D075B0">
        <w:rPr>
          <w:b/>
          <w:sz w:val="24"/>
          <w:szCs w:val="24"/>
          <w:lang w:val="ru-RU"/>
        </w:rPr>
        <w:t xml:space="preserve">             2.2 Непредельные углеводороды</w:t>
      </w:r>
      <w:r>
        <w:rPr>
          <w:sz w:val="24"/>
          <w:szCs w:val="24"/>
          <w:lang w:val="ru-RU"/>
        </w:rPr>
        <w:t>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proofErr w:type="spellStart"/>
      <w:r w:rsidRPr="003056A8">
        <w:rPr>
          <w:sz w:val="24"/>
          <w:szCs w:val="24"/>
        </w:rPr>
        <w:lastRenderedPageBreak/>
        <w:t>Алкены</w:t>
      </w:r>
      <w:proofErr w:type="spellEnd"/>
      <w:r w:rsidRPr="003056A8">
        <w:rPr>
          <w:sz w:val="24"/>
          <w:szCs w:val="24"/>
        </w:rPr>
        <w:t xml:space="preserve">. </w:t>
      </w:r>
      <w:r w:rsidRPr="003056A8">
        <w:rPr>
          <w:i/>
          <w:sz w:val="24"/>
          <w:szCs w:val="24"/>
        </w:rPr>
        <w:t xml:space="preserve">Строение молекулы этилена. </w:t>
      </w:r>
      <w:r w:rsidRPr="003056A8">
        <w:rPr>
          <w:sz w:val="24"/>
          <w:szCs w:val="24"/>
        </w:rPr>
        <w:t xml:space="preserve">Гомологический ряд </w:t>
      </w:r>
      <w:proofErr w:type="spellStart"/>
      <w:r w:rsidRPr="003056A8">
        <w:rPr>
          <w:sz w:val="24"/>
          <w:szCs w:val="24"/>
        </w:rPr>
        <w:t>алкенов</w:t>
      </w:r>
      <w:proofErr w:type="spellEnd"/>
      <w:r w:rsidRPr="003056A8">
        <w:rPr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3056A8">
        <w:rPr>
          <w:i/>
          <w:sz w:val="24"/>
          <w:szCs w:val="24"/>
        </w:rPr>
        <w:t>гидрирование</w:t>
      </w:r>
      <w:r w:rsidRPr="003056A8">
        <w:rPr>
          <w:sz w:val="24"/>
          <w:szCs w:val="24"/>
        </w:rPr>
        <w:t xml:space="preserve">, гидратация, </w:t>
      </w:r>
      <w:proofErr w:type="spellStart"/>
      <w:r w:rsidRPr="003056A8">
        <w:rPr>
          <w:i/>
          <w:sz w:val="24"/>
          <w:szCs w:val="24"/>
        </w:rPr>
        <w:t>гидрогалогенирование</w:t>
      </w:r>
      <w:proofErr w:type="spellEnd"/>
      <w:r w:rsidRPr="003056A8">
        <w:rPr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proofErr w:type="spellStart"/>
      <w:r w:rsidRPr="003056A8">
        <w:rPr>
          <w:sz w:val="24"/>
          <w:szCs w:val="24"/>
        </w:rPr>
        <w:t>Алкадиены</w:t>
      </w:r>
      <w:proofErr w:type="spellEnd"/>
      <w:r w:rsidRPr="003056A8">
        <w:rPr>
          <w:sz w:val="24"/>
          <w:szCs w:val="24"/>
        </w:rPr>
        <w:t xml:space="preserve"> и каучуки. Понятие об </w:t>
      </w:r>
      <w:proofErr w:type="spellStart"/>
      <w:r w:rsidRPr="003056A8">
        <w:rPr>
          <w:sz w:val="24"/>
          <w:szCs w:val="24"/>
        </w:rPr>
        <w:t>алкадиенах</w:t>
      </w:r>
      <w:proofErr w:type="spellEnd"/>
      <w:r w:rsidRPr="003056A8">
        <w:rPr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proofErr w:type="spellStart"/>
      <w:r w:rsidRPr="003056A8">
        <w:rPr>
          <w:sz w:val="24"/>
          <w:szCs w:val="24"/>
        </w:rPr>
        <w:t>Алкины</w:t>
      </w:r>
      <w:proofErr w:type="spellEnd"/>
      <w:r w:rsidRPr="003056A8">
        <w:rPr>
          <w:sz w:val="24"/>
          <w:szCs w:val="24"/>
        </w:rPr>
        <w:t xml:space="preserve">. Гомологический ряд </w:t>
      </w:r>
      <w:proofErr w:type="spellStart"/>
      <w:r w:rsidRPr="003056A8">
        <w:rPr>
          <w:sz w:val="24"/>
          <w:szCs w:val="24"/>
        </w:rPr>
        <w:t>алкинов</w:t>
      </w:r>
      <w:proofErr w:type="spellEnd"/>
      <w:r w:rsidRPr="003056A8">
        <w:rPr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3056A8">
        <w:rPr>
          <w:i/>
          <w:sz w:val="24"/>
          <w:szCs w:val="24"/>
        </w:rPr>
        <w:t>гидрирование</w:t>
      </w:r>
      <w:r w:rsidRPr="003056A8">
        <w:rPr>
          <w:sz w:val="24"/>
          <w:szCs w:val="24"/>
        </w:rPr>
        <w:t xml:space="preserve">, гидратация, </w:t>
      </w:r>
      <w:proofErr w:type="spellStart"/>
      <w:r w:rsidRPr="003056A8">
        <w:rPr>
          <w:i/>
          <w:sz w:val="24"/>
          <w:szCs w:val="24"/>
        </w:rPr>
        <w:t>гидрогалогенирование</w:t>
      </w:r>
      <w:proofErr w:type="spellEnd"/>
      <w:r w:rsidRPr="003056A8">
        <w:rPr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D075B0" w:rsidRPr="00D075B0" w:rsidRDefault="00D075B0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b/>
          <w:sz w:val="24"/>
          <w:szCs w:val="24"/>
          <w:lang w:val="ru-RU"/>
        </w:rPr>
      </w:pPr>
      <w:r w:rsidRPr="00D075B0">
        <w:rPr>
          <w:b/>
          <w:sz w:val="24"/>
          <w:szCs w:val="24"/>
          <w:lang w:val="ru-RU"/>
        </w:rPr>
        <w:t xml:space="preserve">             2.3. Арены</w:t>
      </w:r>
    </w:p>
    <w:p w:rsidR="001B12F6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  <w:lang w:val="ru-RU"/>
        </w:rPr>
      </w:pPr>
      <w:r w:rsidRPr="003056A8">
        <w:rPr>
          <w:sz w:val="24"/>
          <w:szCs w:val="24"/>
        </w:rPr>
        <w:t xml:space="preserve">Арены. Бензол как представитель ароматических углеводородов. </w:t>
      </w:r>
      <w:r w:rsidRPr="003056A8">
        <w:rPr>
          <w:i/>
          <w:sz w:val="24"/>
          <w:szCs w:val="24"/>
        </w:rPr>
        <w:t>Строение молекулы бензола.</w:t>
      </w:r>
      <w:r w:rsidRPr="003056A8">
        <w:rPr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D075B0" w:rsidRDefault="00D075B0" w:rsidP="00D075B0">
      <w:pPr>
        <w:rPr>
          <w:b/>
        </w:rPr>
      </w:pPr>
      <w:r w:rsidRPr="00D075B0">
        <w:rPr>
          <w:b/>
        </w:rPr>
        <w:t xml:space="preserve">2.4 Природные источники </w:t>
      </w:r>
      <w:r>
        <w:rPr>
          <w:b/>
        </w:rPr>
        <w:t xml:space="preserve"> и переработка </w:t>
      </w:r>
      <w:r w:rsidRPr="00D075B0">
        <w:rPr>
          <w:b/>
        </w:rPr>
        <w:t>углеводородов</w:t>
      </w:r>
    </w:p>
    <w:p w:rsidR="00D075B0" w:rsidRPr="00D075B0" w:rsidRDefault="00D075B0" w:rsidP="00D075B0">
      <w:r w:rsidRPr="00D075B0">
        <w:t>Природные  источники углеводородов. Переработка нефти</w:t>
      </w:r>
    </w:p>
    <w:p w:rsidR="00A66FC8" w:rsidRDefault="00A66FC8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b/>
          <w:sz w:val="24"/>
          <w:szCs w:val="24"/>
          <w:lang w:val="ru-RU"/>
        </w:rPr>
      </w:pPr>
      <w:r w:rsidRPr="003056A8">
        <w:rPr>
          <w:b/>
          <w:sz w:val="24"/>
          <w:szCs w:val="24"/>
          <w:lang w:val="ru-RU"/>
        </w:rPr>
        <w:t>Раздел 3. Производные углевод</w:t>
      </w:r>
      <w:r w:rsidR="00D075B0">
        <w:rPr>
          <w:b/>
          <w:sz w:val="24"/>
          <w:szCs w:val="24"/>
          <w:lang w:val="ru-RU"/>
        </w:rPr>
        <w:t>о</w:t>
      </w:r>
      <w:r w:rsidRPr="003056A8">
        <w:rPr>
          <w:b/>
          <w:sz w:val="24"/>
          <w:szCs w:val="24"/>
          <w:lang w:val="ru-RU"/>
        </w:rPr>
        <w:t>родов.</w:t>
      </w:r>
    </w:p>
    <w:p w:rsidR="00D075B0" w:rsidRPr="00D075B0" w:rsidRDefault="00D075B0" w:rsidP="00D075B0">
      <w:pPr>
        <w:rPr>
          <w:b/>
        </w:rPr>
      </w:pPr>
      <w:r w:rsidRPr="00D075B0">
        <w:rPr>
          <w:b/>
        </w:rPr>
        <w:t>3.1 Спирты и фенолы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3056A8">
        <w:rPr>
          <w:sz w:val="24"/>
          <w:szCs w:val="24"/>
        </w:rPr>
        <w:t>гидроксогруппы</w:t>
      </w:r>
      <w:proofErr w:type="spellEnd"/>
      <w:r w:rsidRPr="003056A8">
        <w:rPr>
          <w:sz w:val="24"/>
          <w:szCs w:val="24"/>
        </w:rPr>
        <w:t xml:space="preserve">, реакция с </w:t>
      </w:r>
      <w:proofErr w:type="spellStart"/>
      <w:r w:rsidRPr="003056A8">
        <w:rPr>
          <w:sz w:val="24"/>
          <w:szCs w:val="24"/>
        </w:rPr>
        <w:t>галогеноводородами</w:t>
      </w:r>
      <w:proofErr w:type="spellEnd"/>
      <w:r w:rsidRPr="003056A8">
        <w:rPr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</w:r>
    </w:p>
    <w:p w:rsidR="00B03577" w:rsidRPr="00B03577" w:rsidRDefault="00B03577" w:rsidP="00B03577">
      <w:pPr>
        <w:pStyle w:val="a0"/>
        <w:numPr>
          <w:ilvl w:val="0"/>
          <w:numId w:val="0"/>
        </w:numPr>
        <w:tabs>
          <w:tab w:val="left" w:pos="1216"/>
        </w:tabs>
        <w:spacing w:line="240" w:lineRule="auto"/>
        <w:ind w:firstLine="284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B03577">
        <w:rPr>
          <w:b/>
          <w:sz w:val="24"/>
          <w:szCs w:val="24"/>
          <w:lang w:val="ru-RU"/>
        </w:rPr>
        <w:t>3.2 Альдегиды, кетоны, карбоновые кислоты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 xml:space="preserve">Альдегиды. </w:t>
      </w:r>
      <w:proofErr w:type="spellStart"/>
      <w:r w:rsidRPr="003056A8">
        <w:rPr>
          <w:sz w:val="24"/>
          <w:szCs w:val="24"/>
        </w:rPr>
        <w:t>Метаналь</w:t>
      </w:r>
      <w:proofErr w:type="spellEnd"/>
      <w:r w:rsidRPr="003056A8">
        <w:rPr>
          <w:sz w:val="24"/>
          <w:szCs w:val="24"/>
        </w:rPr>
        <w:t xml:space="preserve"> (формальдегид) и </w:t>
      </w:r>
      <w:proofErr w:type="spellStart"/>
      <w:r w:rsidRPr="003056A8">
        <w:rPr>
          <w:sz w:val="24"/>
          <w:szCs w:val="24"/>
        </w:rPr>
        <w:t>этаналь</w:t>
      </w:r>
      <w:proofErr w:type="spellEnd"/>
      <w:r w:rsidRPr="003056A8">
        <w:rPr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</w:t>
      </w:r>
      <w:r w:rsidRPr="003056A8">
        <w:rPr>
          <w:sz w:val="24"/>
          <w:szCs w:val="24"/>
        </w:rPr>
        <w:lastRenderedPageBreak/>
        <w:t>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B03577" w:rsidRPr="00B03577" w:rsidRDefault="00B03577" w:rsidP="00B03577">
      <w:pPr>
        <w:pStyle w:val="a0"/>
        <w:numPr>
          <w:ilvl w:val="0"/>
          <w:numId w:val="0"/>
        </w:numPr>
        <w:tabs>
          <w:tab w:val="left" w:pos="1664"/>
        </w:tabs>
        <w:spacing w:line="240" w:lineRule="auto"/>
        <w:ind w:firstLine="284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B03577">
        <w:rPr>
          <w:b/>
          <w:sz w:val="24"/>
          <w:szCs w:val="24"/>
          <w:lang w:val="ru-RU"/>
        </w:rPr>
        <w:t>3.3 Сложные эфиры. Жиры</w:t>
      </w:r>
    </w:p>
    <w:p w:rsidR="001B12F6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  <w:lang w:val="ru-RU"/>
        </w:rPr>
      </w:pPr>
      <w:r w:rsidRPr="003056A8">
        <w:rPr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3056A8">
        <w:rPr>
          <w:sz w:val="24"/>
          <w:szCs w:val="24"/>
        </w:rPr>
        <w:t>Мылá</w:t>
      </w:r>
      <w:proofErr w:type="spellEnd"/>
      <w:r w:rsidRPr="003056A8">
        <w:rPr>
          <w:sz w:val="24"/>
          <w:szCs w:val="24"/>
        </w:rPr>
        <w:t xml:space="preserve"> как соли высших карбоновых кислот. Моющие свойства мыла.</w:t>
      </w:r>
    </w:p>
    <w:p w:rsidR="00B03577" w:rsidRPr="00B03577" w:rsidRDefault="00B03577" w:rsidP="00B03577">
      <w:pPr>
        <w:rPr>
          <w:b/>
        </w:rPr>
      </w:pPr>
      <w:r w:rsidRPr="00B03577">
        <w:rPr>
          <w:b/>
        </w:rPr>
        <w:t xml:space="preserve">                           3.4 Углеводы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3056A8">
        <w:rPr>
          <w:sz w:val="24"/>
          <w:szCs w:val="24"/>
        </w:rPr>
        <w:t>альдегидоспирт</w:t>
      </w:r>
      <w:proofErr w:type="spellEnd"/>
      <w:r w:rsidRPr="003056A8">
        <w:rPr>
          <w:sz w:val="24"/>
          <w:szCs w:val="24"/>
        </w:rPr>
        <w:t xml:space="preserve">. Брожение глюкозы. Сахароза. </w:t>
      </w:r>
      <w:r w:rsidRPr="003056A8">
        <w:rPr>
          <w:i/>
          <w:sz w:val="24"/>
          <w:szCs w:val="24"/>
        </w:rPr>
        <w:t>Гидролиз сахарозы.</w:t>
      </w:r>
      <w:r w:rsidRPr="003056A8">
        <w:rPr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>Идентификация органических соединений.</w:t>
      </w:r>
      <w:r w:rsidRPr="003056A8">
        <w:rPr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3056A8">
        <w:rPr>
          <w:sz w:val="24"/>
          <w:szCs w:val="24"/>
        </w:rPr>
        <w:t>Типы химических реакций в органической химии.</w:t>
      </w:r>
    </w:p>
    <w:p w:rsidR="00B03577" w:rsidRPr="00B03577" w:rsidRDefault="00B03577" w:rsidP="00B03577">
      <w:pPr>
        <w:pStyle w:val="a0"/>
        <w:numPr>
          <w:ilvl w:val="0"/>
          <w:numId w:val="0"/>
        </w:numPr>
        <w:tabs>
          <w:tab w:val="left" w:pos="1739"/>
        </w:tabs>
        <w:spacing w:line="240" w:lineRule="auto"/>
        <w:ind w:firstLine="284"/>
        <w:rPr>
          <w:b/>
          <w:sz w:val="24"/>
          <w:szCs w:val="24"/>
          <w:lang w:val="ru-RU"/>
        </w:rPr>
      </w:pPr>
      <w:r w:rsidRPr="00B03577">
        <w:rPr>
          <w:b/>
          <w:sz w:val="24"/>
          <w:szCs w:val="24"/>
          <w:lang w:val="ru-RU"/>
        </w:rPr>
        <w:t>3.5.Азотсодержащие органические соединения</w:t>
      </w:r>
    </w:p>
    <w:p w:rsidR="001B12F6" w:rsidRPr="003056A8" w:rsidRDefault="00B03577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Амины. </w:t>
      </w:r>
      <w:r w:rsidR="001B12F6" w:rsidRPr="003056A8">
        <w:rPr>
          <w:sz w:val="24"/>
          <w:szCs w:val="24"/>
        </w:rPr>
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B03577" w:rsidRPr="00B03577" w:rsidRDefault="00B03577" w:rsidP="00B03577">
      <w:pPr>
        <w:tabs>
          <w:tab w:val="left" w:pos="1646"/>
        </w:tabs>
        <w:rPr>
          <w:b/>
        </w:rPr>
      </w:pPr>
      <w:r>
        <w:rPr>
          <w:b/>
        </w:rPr>
        <w:t xml:space="preserve">                        3.6</w:t>
      </w:r>
      <w:r w:rsidRPr="00B03577">
        <w:rPr>
          <w:b/>
        </w:rPr>
        <w:t>Химия полимеров</w:t>
      </w:r>
    </w:p>
    <w:p w:rsidR="00B03577" w:rsidRPr="00B03577" w:rsidRDefault="00B03577" w:rsidP="00B03577">
      <w:pPr>
        <w:tabs>
          <w:tab w:val="left" w:pos="1646"/>
        </w:tabs>
      </w:pPr>
      <w:r w:rsidRPr="00B03577">
        <w:t>Синтетические полимеры. Пенопласты. Натуральный каучук. Синтетический каучук. Синтетические волокна.</w:t>
      </w:r>
    </w:p>
    <w:p w:rsidR="003056A8" w:rsidRPr="003056A8" w:rsidRDefault="003056A8" w:rsidP="003056A8">
      <w:pPr>
        <w:rPr>
          <w:b/>
        </w:rPr>
      </w:pPr>
      <w:r w:rsidRPr="003056A8">
        <w:rPr>
          <w:b/>
        </w:rPr>
        <w:t>Типы расчетных задач:</w:t>
      </w:r>
    </w:p>
    <w:p w:rsidR="003056A8" w:rsidRPr="003056A8" w:rsidRDefault="003056A8" w:rsidP="003056A8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056A8">
        <w:rPr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3056A8" w:rsidRPr="003056A8" w:rsidRDefault="003056A8" w:rsidP="003056A8">
      <w:pPr>
        <w:ind w:firstLine="426"/>
        <w:rPr>
          <w:b/>
        </w:rPr>
      </w:pPr>
      <w:r w:rsidRPr="003056A8">
        <w:rPr>
          <w:b/>
        </w:rPr>
        <w:t>Примерные темы практических работ (на выбор учителя):</w:t>
      </w:r>
    </w:p>
    <w:p w:rsidR="003056A8" w:rsidRPr="003056A8" w:rsidRDefault="003056A8" w:rsidP="003056A8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56A8">
        <w:rPr>
          <w:sz w:val="24"/>
          <w:szCs w:val="24"/>
        </w:rPr>
        <w:t xml:space="preserve">Конструирование </w:t>
      </w:r>
      <w:proofErr w:type="spellStart"/>
      <w:r w:rsidRPr="003056A8">
        <w:rPr>
          <w:sz w:val="24"/>
          <w:szCs w:val="24"/>
        </w:rPr>
        <w:t>шаростержневых</w:t>
      </w:r>
      <w:proofErr w:type="spellEnd"/>
      <w:r w:rsidRPr="003056A8">
        <w:rPr>
          <w:sz w:val="24"/>
          <w:szCs w:val="24"/>
        </w:rPr>
        <w:t xml:space="preserve"> моделей молекул органических веществ.</w:t>
      </w:r>
    </w:p>
    <w:p w:rsidR="003056A8" w:rsidRPr="003056A8" w:rsidRDefault="003056A8" w:rsidP="003056A8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56A8">
        <w:rPr>
          <w:sz w:val="24"/>
          <w:szCs w:val="24"/>
        </w:rPr>
        <w:t>Идентификация неорганических соединений.</w:t>
      </w:r>
    </w:p>
    <w:p w:rsidR="003056A8" w:rsidRPr="003056A8" w:rsidRDefault="003056A8" w:rsidP="003056A8"/>
    <w:p w:rsidR="00D93216" w:rsidRPr="003056A8" w:rsidRDefault="00D93216" w:rsidP="003056A8">
      <w:pPr>
        <w:pStyle w:val="a0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</w:rPr>
      </w:pPr>
      <w:r w:rsidRPr="003056A8">
        <w:rPr>
          <w:sz w:val="24"/>
          <w:szCs w:val="24"/>
        </w:rPr>
        <w:t>1</w:t>
      </w:r>
      <w:r w:rsidRPr="003056A8">
        <w:rPr>
          <w:sz w:val="24"/>
          <w:szCs w:val="24"/>
          <w:lang w:val="ru-RU"/>
        </w:rPr>
        <w:t>1</w:t>
      </w:r>
      <w:r w:rsidRPr="003056A8">
        <w:rPr>
          <w:sz w:val="24"/>
          <w:szCs w:val="24"/>
        </w:rPr>
        <w:t xml:space="preserve"> класс</w:t>
      </w:r>
    </w:p>
    <w:p w:rsidR="00D93216" w:rsidRPr="003056A8" w:rsidRDefault="00D93216" w:rsidP="003056A8">
      <w:pPr>
        <w:pStyle w:val="a0"/>
        <w:numPr>
          <w:ilvl w:val="0"/>
          <w:numId w:val="0"/>
        </w:numPr>
        <w:spacing w:line="240" w:lineRule="auto"/>
        <w:ind w:firstLine="284"/>
        <w:jc w:val="center"/>
        <w:rPr>
          <w:sz w:val="24"/>
          <w:szCs w:val="24"/>
        </w:rPr>
      </w:pPr>
      <w:r w:rsidRPr="003056A8">
        <w:rPr>
          <w:sz w:val="24"/>
          <w:szCs w:val="24"/>
        </w:rPr>
        <w:t>Базовый уровень</w:t>
      </w:r>
    </w:p>
    <w:p w:rsidR="00B03577" w:rsidRDefault="00A66FC8" w:rsidP="003056A8">
      <w:pPr>
        <w:pStyle w:val="a0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  <w:lang w:val="ru-RU"/>
        </w:rPr>
      </w:pPr>
      <w:r w:rsidRPr="00B03577">
        <w:rPr>
          <w:b/>
          <w:sz w:val="24"/>
          <w:szCs w:val="24"/>
          <w:lang w:val="ru-RU"/>
        </w:rPr>
        <w:t xml:space="preserve">Раздел 1. </w:t>
      </w:r>
      <w:r w:rsidR="001B12F6" w:rsidRPr="00B03577">
        <w:rPr>
          <w:b/>
          <w:sz w:val="24"/>
          <w:szCs w:val="24"/>
        </w:rPr>
        <w:t>Теоретические основы химии</w:t>
      </w:r>
      <w:r w:rsidR="00B03577" w:rsidRPr="00B03577">
        <w:rPr>
          <w:b/>
          <w:sz w:val="24"/>
          <w:szCs w:val="24"/>
          <w:lang w:val="ru-RU"/>
        </w:rPr>
        <w:t xml:space="preserve">. </w:t>
      </w:r>
    </w:p>
    <w:p w:rsidR="001B12F6" w:rsidRDefault="00B03577" w:rsidP="003056A8">
      <w:pPr>
        <w:pStyle w:val="a0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1.1 </w:t>
      </w:r>
      <w:r w:rsidRPr="00B03577">
        <w:rPr>
          <w:b/>
          <w:sz w:val="24"/>
          <w:szCs w:val="24"/>
          <w:lang w:val="ru-RU"/>
        </w:rPr>
        <w:t>Важнейшие химические понятия и законы.</w:t>
      </w:r>
    </w:p>
    <w:p w:rsidR="00B03577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  <w:lang w:val="ru-RU"/>
        </w:rPr>
      </w:pPr>
      <w:r w:rsidRPr="003056A8">
        <w:rPr>
          <w:sz w:val="24"/>
          <w:szCs w:val="24"/>
        </w:rPr>
        <w:lastRenderedPageBreak/>
        <w:t xml:space="preserve">Современная модель строения атома. Электронная конфигурация атома. </w:t>
      </w:r>
      <w:r w:rsidRPr="003056A8">
        <w:rPr>
          <w:i/>
          <w:sz w:val="24"/>
          <w:szCs w:val="24"/>
        </w:rPr>
        <w:t>Основное и возбужденные состояния атомов.</w:t>
      </w:r>
      <w:r w:rsidRPr="003056A8">
        <w:rPr>
          <w:sz w:val="24"/>
          <w:szCs w:val="24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</w:t>
      </w:r>
    </w:p>
    <w:p w:rsidR="00B03577" w:rsidRPr="00B03577" w:rsidRDefault="00B03577" w:rsidP="00B03577">
      <w:pPr>
        <w:pStyle w:val="a0"/>
        <w:numPr>
          <w:ilvl w:val="0"/>
          <w:numId w:val="0"/>
        </w:numPr>
        <w:tabs>
          <w:tab w:val="left" w:pos="1833"/>
        </w:tabs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1</w:t>
      </w:r>
      <w:r w:rsidRPr="00B03577">
        <w:rPr>
          <w:b/>
          <w:sz w:val="24"/>
          <w:szCs w:val="24"/>
          <w:lang w:val="ru-RU"/>
        </w:rPr>
        <w:t>.2 Строение вещества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 xml:space="preserve">Электронная природа химической связи. </w:t>
      </w:r>
      <w:proofErr w:type="spellStart"/>
      <w:r w:rsidRPr="003056A8">
        <w:rPr>
          <w:sz w:val="24"/>
          <w:szCs w:val="24"/>
        </w:rPr>
        <w:t>Электроотрицательность.Виды</w:t>
      </w:r>
      <w:proofErr w:type="spellEnd"/>
      <w:r w:rsidRPr="003056A8">
        <w:rPr>
          <w:sz w:val="24"/>
          <w:szCs w:val="24"/>
        </w:rPr>
        <w:t xml:space="preserve"> химической связи (ковалентная, ионная, металлическая, водородная) и механизмы ее образования. </w:t>
      </w:r>
      <w:r w:rsidRPr="003056A8">
        <w:rPr>
          <w:i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</w:t>
      </w:r>
      <w:r w:rsidRPr="003056A8">
        <w:rPr>
          <w:sz w:val="24"/>
          <w:szCs w:val="24"/>
        </w:rPr>
        <w:t>Причины многообразия веществ.</w:t>
      </w:r>
    </w:p>
    <w:p w:rsidR="00B03577" w:rsidRDefault="00B03577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1</w:t>
      </w:r>
      <w:r w:rsidRPr="00B03577">
        <w:rPr>
          <w:b/>
          <w:sz w:val="24"/>
          <w:szCs w:val="24"/>
          <w:lang w:val="ru-RU"/>
        </w:rPr>
        <w:t xml:space="preserve">.3 </w:t>
      </w:r>
      <w:r w:rsidR="001B12F6" w:rsidRPr="00B03577">
        <w:rPr>
          <w:b/>
          <w:sz w:val="24"/>
          <w:szCs w:val="24"/>
        </w:rPr>
        <w:t>Химические реакции</w:t>
      </w:r>
      <w:r w:rsidR="001B12F6" w:rsidRPr="003056A8">
        <w:rPr>
          <w:sz w:val="24"/>
          <w:szCs w:val="24"/>
        </w:rPr>
        <w:t>.</w:t>
      </w:r>
    </w:p>
    <w:p w:rsidR="00B03577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  <w:lang w:val="ru-RU"/>
        </w:rPr>
      </w:pPr>
      <w:r w:rsidRPr="003056A8">
        <w:rPr>
          <w:sz w:val="24"/>
          <w:szCs w:val="24"/>
        </w:rPr>
        <w:t xml:space="preserve">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</w:p>
    <w:p w:rsidR="00B03577" w:rsidRPr="00B03577" w:rsidRDefault="00B03577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1</w:t>
      </w:r>
      <w:r w:rsidRPr="00B03577">
        <w:rPr>
          <w:b/>
          <w:sz w:val="24"/>
          <w:szCs w:val="24"/>
          <w:lang w:val="ru-RU"/>
        </w:rPr>
        <w:t>.4 Растворы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i/>
          <w:sz w:val="24"/>
          <w:szCs w:val="24"/>
        </w:rPr>
        <w:t xml:space="preserve">Дисперсные системы. </w:t>
      </w:r>
      <w:r w:rsidRPr="003056A8">
        <w:rPr>
          <w:sz w:val="24"/>
          <w:szCs w:val="24"/>
        </w:rPr>
        <w:t xml:space="preserve">Реакции в растворах электролитов. </w:t>
      </w:r>
      <w:proofErr w:type="spellStart"/>
      <w:r w:rsidRPr="003056A8">
        <w:rPr>
          <w:i/>
          <w:sz w:val="24"/>
          <w:szCs w:val="24"/>
        </w:rPr>
        <w:t>рH</w:t>
      </w:r>
      <w:proofErr w:type="spellEnd"/>
      <w:r w:rsidRPr="003056A8">
        <w:rPr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</w:p>
    <w:p w:rsidR="00B03577" w:rsidRPr="00B03577" w:rsidRDefault="00B03577" w:rsidP="003056A8">
      <w:pPr>
        <w:pStyle w:val="a0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  <w:lang w:val="ru-RU"/>
        </w:rPr>
      </w:pPr>
      <w:r w:rsidRPr="00B03577">
        <w:rPr>
          <w:b/>
          <w:sz w:val="24"/>
          <w:szCs w:val="24"/>
          <w:lang w:val="ru-RU"/>
        </w:rPr>
        <w:t xml:space="preserve">Раздел </w:t>
      </w:r>
      <w:r>
        <w:rPr>
          <w:b/>
          <w:sz w:val="24"/>
          <w:szCs w:val="24"/>
          <w:lang w:val="ru-RU"/>
        </w:rPr>
        <w:t xml:space="preserve">2. </w:t>
      </w:r>
      <w:r w:rsidRPr="00B03577">
        <w:rPr>
          <w:b/>
          <w:sz w:val="24"/>
          <w:szCs w:val="24"/>
          <w:lang w:val="ru-RU"/>
        </w:rPr>
        <w:t xml:space="preserve"> Металлы и неметаллы. Электрохимические реакции.</w:t>
      </w:r>
    </w:p>
    <w:p w:rsidR="00B03577" w:rsidRDefault="00B03577" w:rsidP="00B03577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Общая характеристика металлов. Сплавы металлов. </w:t>
      </w:r>
      <w:r w:rsidRPr="003056A8">
        <w:rPr>
          <w:sz w:val="24"/>
          <w:szCs w:val="24"/>
        </w:rPr>
        <w:t>Окислительно-восстановительные свойства простых веществ – металло</w:t>
      </w:r>
      <w:r>
        <w:rPr>
          <w:sz w:val="24"/>
          <w:szCs w:val="24"/>
        </w:rPr>
        <w:t>в главных и побочных подгрупп</w:t>
      </w:r>
      <w:r>
        <w:rPr>
          <w:sz w:val="24"/>
          <w:szCs w:val="24"/>
          <w:lang w:val="ru-RU"/>
        </w:rPr>
        <w:t xml:space="preserve">. Обзор </w:t>
      </w:r>
      <w:r w:rsidRPr="003056A8">
        <w:rPr>
          <w:sz w:val="24"/>
          <w:szCs w:val="24"/>
        </w:rPr>
        <w:t xml:space="preserve"> неметалло</w:t>
      </w:r>
      <w:r>
        <w:rPr>
          <w:sz w:val="24"/>
          <w:szCs w:val="24"/>
          <w:lang w:val="ru-RU"/>
        </w:rPr>
        <w:t>в. Общая характеристика неметаллов. Свойства оксидов и кислот.  Водородные соединения неметаллов. Генетическая связь органических и неорганических веществ.</w:t>
      </w:r>
    </w:p>
    <w:p w:rsidR="00B03577" w:rsidRDefault="00B03577" w:rsidP="00B03577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  <w:lang w:val="ru-RU"/>
        </w:rPr>
      </w:pPr>
      <w:r w:rsidRPr="00B03577">
        <w:rPr>
          <w:i/>
          <w:sz w:val="24"/>
          <w:szCs w:val="24"/>
        </w:rPr>
        <w:t>Коррозия металлов: виды коррозии, способы защиты металлов от коррозии. Электролиз растворов и расплавов. Применение электролиза в промышленности</w:t>
      </w:r>
      <w:r w:rsidRPr="003056A8">
        <w:rPr>
          <w:i/>
          <w:sz w:val="24"/>
          <w:szCs w:val="24"/>
        </w:rPr>
        <w:t>.</w:t>
      </w:r>
    </w:p>
    <w:p w:rsidR="001B12F6" w:rsidRPr="00B03577" w:rsidRDefault="00A66FC8" w:rsidP="003056A8">
      <w:pPr>
        <w:pStyle w:val="a0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B03577">
        <w:rPr>
          <w:b/>
          <w:sz w:val="24"/>
          <w:szCs w:val="24"/>
          <w:lang w:val="ru-RU"/>
        </w:rPr>
        <w:t xml:space="preserve">Раздел </w:t>
      </w:r>
      <w:r w:rsidR="00B03577" w:rsidRPr="00B03577">
        <w:rPr>
          <w:b/>
          <w:sz w:val="24"/>
          <w:szCs w:val="24"/>
          <w:lang w:val="ru-RU"/>
        </w:rPr>
        <w:t>3</w:t>
      </w:r>
      <w:r w:rsidRPr="00B03577">
        <w:rPr>
          <w:b/>
          <w:sz w:val="24"/>
          <w:szCs w:val="24"/>
          <w:lang w:val="ru-RU"/>
        </w:rPr>
        <w:t xml:space="preserve">. </w:t>
      </w:r>
      <w:r w:rsidR="001B12F6" w:rsidRPr="00B03577">
        <w:rPr>
          <w:b/>
          <w:sz w:val="24"/>
          <w:szCs w:val="24"/>
        </w:rPr>
        <w:t>Химия и жизнь</w:t>
      </w:r>
    </w:p>
    <w:p w:rsidR="00B03577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  <w:lang w:val="ru-RU"/>
        </w:rPr>
      </w:pPr>
      <w:r w:rsidRPr="003056A8">
        <w:rPr>
          <w:sz w:val="24"/>
          <w:szCs w:val="24"/>
        </w:rPr>
        <w:t xml:space="preserve">Научные методы познания в химии. Источники химической информации. 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Средства личной гигиены и косметики. </w:t>
      </w:r>
    </w:p>
    <w:p w:rsidR="004D22C3" w:rsidRPr="003056A8" w:rsidRDefault="00B03577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Химия в промышленности. </w:t>
      </w:r>
      <w:r w:rsidR="001B12F6" w:rsidRPr="003056A8">
        <w:rPr>
          <w:sz w:val="24"/>
          <w:szCs w:val="24"/>
        </w:rPr>
        <w:t>Химия и сельское хозяйство.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>Химия в строительстве. Цемент. Бетон.Подбор оптимальных строительных материалов в практической деятельности человека.</w:t>
      </w:r>
    </w:p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3056A8">
        <w:rPr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3056A8" w:rsidRPr="003056A8" w:rsidRDefault="003056A8" w:rsidP="003056A8">
      <w:pPr>
        <w:rPr>
          <w:b/>
        </w:rPr>
      </w:pPr>
      <w:r w:rsidRPr="003056A8">
        <w:rPr>
          <w:b/>
        </w:rPr>
        <w:lastRenderedPageBreak/>
        <w:t>Типы расчетных задач:</w:t>
      </w:r>
    </w:p>
    <w:p w:rsidR="003056A8" w:rsidRPr="003056A8" w:rsidRDefault="003056A8" w:rsidP="003056A8">
      <w:r w:rsidRPr="003056A8">
        <w:t>Расчеты массы (объема, количества вещества) продуктов реакции, если одно из веществ дано в избытке</w:t>
      </w:r>
    </w:p>
    <w:p w:rsidR="003056A8" w:rsidRPr="003056A8" w:rsidRDefault="003056A8" w:rsidP="003056A8">
      <w:r w:rsidRPr="003056A8"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3056A8" w:rsidRPr="003056A8" w:rsidRDefault="003056A8" w:rsidP="003056A8">
      <w:pPr>
        <w:ind w:firstLine="426"/>
        <w:rPr>
          <w:b/>
        </w:rPr>
      </w:pPr>
      <w:r w:rsidRPr="003056A8">
        <w:rPr>
          <w:b/>
        </w:rPr>
        <w:t>Темы практических работ</w:t>
      </w:r>
      <w:proofErr w:type="gramStart"/>
      <w:r w:rsidRPr="003056A8">
        <w:rPr>
          <w:b/>
        </w:rPr>
        <w:t xml:space="preserve"> :</w:t>
      </w:r>
      <w:proofErr w:type="gramEnd"/>
    </w:p>
    <w:p w:rsidR="003056A8" w:rsidRPr="003056A8" w:rsidRDefault="003056A8" w:rsidP="003056A8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56A8">
        <w:rPr>
          <w:sz w:val="24"/>
          <w:szCs w:val="24"/>
        </w:rPr>
        <w:t>Качественные реакции на неорганические вещества и ионы.</w:t>
      </w:r>
    </w:p>
    <w:p w:rsidR="003056A8" w:rsidRPr="003056A8" w:rsidRDefault="003056A8" w:rsidP="003056A8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56A8">
        <w:rPr>
          <w:sz w:val="24"/>
          <w:szCs w:val="24"/>
        </w:rPr>
        <w:t>Исследование влияния различных факторов на скорость химической реакции.</w:t>
      </w:r>
    </w:p>
    <w:p w:rsidR="003056A8" w:rsidRPr="003056A8" w:rsidRDefault="003056A8" w:rsidP="003056A8"/>
    <w:p w:rsidR="003056A8" w:rsidRPr="003056A8" w:rsidRDefault="003056A8" w:rsidP="003056A8"/>
    <w:p w:rsidR="003056A8" w:rsidRPr="003056A8" w:rsidRDefault="003056A8" w:rsidP="003056A8"/>
    <w:p w:rsidR="001B12F6" w:rsidRPr="003056A8" w:rsidRDefault="001B12F6" w:rsidP="003056A8">
      <w:pPr>
        <w:pStyle w:val="a0"/>
        <w:numPr>
          <w:ilvl w:val="0"/>
          <w:numId w:val="0"/>
        </w:numPr>
        <w:spacing w:line="240" w:lineRule="auto"/>
        <w:ind w:left="284"/>
        <w:rPr>
          <w:sz w:val="24"/>
          <w:szCs w:val="24"/>
          <w:lang w:val="ru-RU"/>
        </w:rPr>
      </w:pPr>
    </w:p>
    <w:p w:rsidR="00D93216" w:rsidRPr="003056A8" w:rsidRDefault="003056A8" w:rsidP="003056A8">
      <w:pPr>
        <w:ind w:left="1080"/>
        <w:jc w:val="center"/>
        <w:rPr>
          <w:b/>
        </w:rPr>
      </w:pPr>
      <w:r>
        <w:rPr>
          <w:b/>
        </w:rPr>
        <w:t xml:space="preserve">3. </w:t>
      </w:r>
      <w:r w:rsidR="00D93216" w:rsidRPr="003056A8">
        <w:rPr>
          <w:b/>
        </w:rPr>
        <w:t>ТЕМАТИЧЕСКОЕ ПЛАНИРОВАНИЕ 10 класс</w:t>
      </w:r>
    </w:p>
    <w:p w:rsidR="00D93216" w:rsidRPr="003056A8" w:rsidRDefault="00D93216" w:rsidP="003056A8">
      <w:pPr>
        <w:ind w:left="720"/>
        <w:jc w:val="center"/>
        <w:rPr>
          <w:b/>
        </w:rPr>
      </w:pPr>
      <w:r w:rsidRPr="003056A8">
        <w:rPr>
          <w:b/>
        </w:rPr>
        <w:t xml:space="preserve"> с указанием количества часов, отводимых на освоение каждо</w:t>
      </w:r>
      <w:r w:rsidR="00A66FC8" w:rsidRPr="003056A8">
        <w:rPr>
          <w:b/>
        </w:rPr>
        <w:t>го раздела</w:t>
      </w:r>
      <w:r w:rsidRPr="003056A8">
        <w:rPr>
          <w:b/>
        </w:rPr>
        <w:t>.</w:t>
      </w:r>
    </w:p>
    <w:p w:rsidR="00BE6436" w:rsidRPr="003056A8" w:rsidRDefault="00F95C56" w:rsidP="003056A8">
      <w:pPr>
        <w:ind w:left="720"/>
        <w:jc w:val="center"/>
        <w:rPr>
          <w:b/>
        </w:rPr>
      </w:pPr>
      <w:r>
        <w:rPr>
          <w:b/>
        </w:rPr>
        <w:t>Вариант 1 (1 час)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992"/>
        <w:gridCol w:w="8788"/>
      </w:tblGrid>
      <w:tr w:rsidR="00D93216" w:rsidRPr="0019277C" w:rsidTr="00470985">
        <w:tc>
          <w:tcPr>
            <w:tcW w:w="3227" w:type="dxa"/>
          </w:tcPr>
          <w:p w:rsidR="00D93216" w:rsidRPr="0019277C" w:rsidRDefault="00D93216" w:rsidP="003056A8">
            <w:pPr>
              <w:jc w:val="center"/>
            </w:pPr>
            <w:r w:rsidRPr="0019277C">
              <w:t xml:space="preserve">Раздел </w:t>
            </w:r>
          </w:p>
        </w:tc>
        <w:tc>
          <w:tcPr>
            <w:tcW w:w="1276" w:type="dxa"/>
          </w:tcPr>
          <w:p w:rsidR="00D93216" w:rsidRPr="0019277C" w:rsidRDefault="00D93216" w:rsidP="003056A8">
            <w:r w:rsidRPr="0019277C">
              <w:t>Количество часов</w:t>
            </w:r>
          </w:p>
        </w:tc>
        <w:tc>
          <w:tcPr>
            <w:tcW w:w="992" w:type="dxa"/>
          </w:tcPr>
          <w:p w:rsidR="00D93216" w:rsidRPr="0019277C" w:rsidRDefault="00D93216" w:rsidP="003056A8">
            <w:pPr>
              <w:jc w:val="center"/>
            </w:pPr>
          </w:p>
        </w:tc>
        <w:tc>
          <w:tcPr>
            <w:tcW w:w="8788" w:type="dxa"/>
          </w:tcPr>
          <w:p w:rsidR="00D93216" w:rsidRPr="0019277C" w:rsidRDefault="00D93216" w:rsidP="003056A8">
            <w:pPr>
              <w:jc w:val="center"/>
            </w:pPr>
            <w:r w:rsidRPr="0019277C">
              <w:t>Тема урока</w:t>
            </w:r>
          </w:p>
        </w:tc>
      </w:tr>
      <w:tr w:rsidR="00D93216" w:rsidRPr="0019277C" w:rsidTr="00470985">
        <w:trPr>
          <w:trHeight w:val="267"/>
        </w:trPr>
        <w:tc>
          <w:tcPr>
            <w:tcW w:w="3227" w:type="dxa"/>
          </w:tcPr>
          <w:p w:rsidR="00D93216" w:rsidRPr="0019277C" w:rsidRDefault="00B03577" w:rsidP="00B03577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19277C">
              <w:rPr>
                <w:b/>
                <w:sz w:val="24"/>
                <w:szCs w:val="24"/>
                <w:lang w:val="ru-RU"/>
              </w:rPr>
              <w:t>1.</w:t>
            </w:r>
            <w:r w:rsidRPr="0019277C">
              <w:rPr>
                <w:b/>
                <w:sz w:val="24"/>
                <w:szCs w:val="24"/>
              </w:rPr>
              <w:t>Основы органической химии</w:t>
            </w:r>
            <w:r w:rsidRPr="0019277C">
              <w:rPr>
                <w:b/>
                <w:sz w:val="24"/>
                <w:szCs w:val="24"/>
                <w:lang w:val="ru-RU"/>
              </w:rPr>
              <w:t>. Теория строения органических соединени</w:t>
            </w:r>
            <w:r w:rsidR="0019277C" w:rsidRPr="0019277C">
              <w:rPr>
                <w:b/>
                <w:sz w:val="24"/>
                <w:szCs w:val="24"/>
                <w:lang w:val="ru-RU"/>
              </w:rPr>
              <w:t xml:space="preserve">й. Природа химических связей.  </w:t>
            </w:r>
          </w:p>
        </w:tc>
        <w:tc>
          <w:tcPr>
            <w:tcW w:w="1276" w:type="dxa"/>
          </w:tcPr>
          <w:p w:rsidR="00D93216" w:rsidRPr="0019277C" w:rsidRDefault="00D93216" w:rsidP="003056A8">
            <w:r w:rsidRPr="0019277C">
              <w:t>4</w:t>
            </w:r>
          </w:p>
        </w:tc>
        <w:tc>
          <w:tcPr>
            <w:tcW w:w="992" w:type="dxa"/>
          </w:tcPr>
          <w:p w:rsidR="00D93216" w:rsidRPr="0019277C" w:rsidRDefault="00470985" w:rsidP="003056A8">
            <w:pPr>
              <w:tabs>
                <w:tab w:val="left" w:pos="33"/>
                <w:tab w:val="left" w:pos="993"/>
              </w:tabs>
              <w:jc w:val="center"/>
            </w:pPr>
            <w:r w:rsidRPr="0019277C">
              <w:t>1</w:t>
            </w:r>
          </w:p>
        </w:tc>
        <w:tc>
          <w:tcPr>
            <w:tcW w:w="8788" w:type="dxa"/>
          </w:tcPr>
          <w:p w:rsidR="00B03577" w:rsidRPr="0019277C" w:rsidRDefault="00D93216" w:rsidP="003056A8">
            <w:r w:rsidRPr="0019277C">
              <w:t xml:space="preserve">Предмет органической химии. </w:t>
            </w:r>
          </w:p>
          <w:p w:rsidR="00B03577" w:rsidRPr="0019277C" w:rsidRDefault="00B03577" w:rsidP="003056A8">
            <w:r w:rsidRPr="0019277C">
              <w:t xml:space="preserve">Развитие органической химии. </w:t>
            </w:r>
          </w:p>
          <w:p w:rsidR="00D14AB1" w:rsidRDefault="00D14AB1" w:rsidP="00D14AB1">
            <w:r>
              <w:t>Техника безопасности на уроках химии.</w:t>
            </w:r>
          </w:p>
          <w:p w:rsidR="00B03577" w:rsidRPr="0019277C" w:rsidRDefault="00B03577" w:rsidP="003056A8"/>
        </w:tc>
      </w:tr>
      <w:tr w:rsidR="00D93216" w:rsidRPr="0019277C" w:rsidTr="00470985">
        <w:tc>
          <w:tcPr>
            <w:tcW w:w="3227" w:type="dxa"/>
          </w:tcPr>
          <w:p w:rsidR="00D93216" w:rsidRPr="0019277C" w:rsidRDefault="00D93216" w:rsidP="003056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D93216" w:rsidRPr="0019277C" w:rsidRDefault="00D93216" w:rsidP="003056A8">
            <w:pPr>
              <w:jc w:val="center"/>
            </w:pPr>
          </w:p>
        </w:tc>
        <w:tc>
          <w:tcPr>
            <w:tcW w:w="992" w:type="dxa"/>
          </w:tcPr>
          <w:p w:rsidR="00D93216" w:rsidRPr="0019277C" w:rsidRDefault="00470985" w:rsidP="003056A8">
            <w:pPr>
              <w:tabs>
                <w:tab w:val="left" w:pos="993"/>
              </w:tabs>
              <w:jc w:val="center"/>
            </w:pPr>
            <w:r w:rsidRPr="0019277C">
              <w:t>2</w:t>
            </w:r>
          </w:p>
        </w:tc>
        <w:tc>
          <w:tcPr>
            <w:tcW w:w="8788" w:type="dxa"/>
          </w:tcPr>
          <w:p w:rsidR="00D93216" w:rsidRPr="0019277C" w:rsidRDefault="00B03577" w:rsidP="00B03577">
            <w:r w:rsidRPr="0019277C">
              <w:t xml:space="preserve">Теория строения </w:t>
            </w:r>
            <w:r w:rsidR="0058417C" w:rsidRPr="0019277C">
              <w:t xml:space="preserve"> органических веществ</w:t>
            </w:r>
            <w:r w:rsidRPr="0019277C">
              <w:t>: о</w:t>
            </w:r>
            <w:r w:rsidR="00D93216" w:rsidRPr="0019277C">
              <w:t>сновные положения теории химического строения органических соединений А.М. Бутлерова.</w:t>
            </w:r>
          </w:p>
        </w:tc>
      </w:tr>
      <w:tr w:rsidR="00D93216" w:rsidRPr="0019277C" w:rsidTr="00470985">
        <w:tc>
          <w:tcPr>
            <w:tcW w:w="3227" w:type="dxa"/>
          </w:tcPr>
          <w:p w:rsidR="00D93216" w:rsidRPr="0019277C" w:rsidRDefault="00D93216" w:rsidP="003056A8"/>
        </w:tc>
        <w:tc>
          <w:tcPr>
            <w:tcW w:w="1276" w:type="dxa"/>
          </w:tcPr>
          <w:p w:rsidR="00D93216" w:rsidRPr="0019277C" w:rsidRDefault="00D93216" w:rsidP="003056A8"/>
        </w:tc>
        <w:tc>
          <w:tcPr>
            <w:tcW w:w="992" w:type="dxa"/>
          </w:tcPr>
          <w:p w:rsidR="00D93216" w:rsidRPr="0019277C" w:rsidRDefault="00470985" w:rsidP="003056A8">
            <w:pPr>
              <w:jc w:val="center"/>
            </w:pPr>
            <w:r w:rsidRPr="0019277C">
              <w:t>3</w:t>
            </w:r>
          </w:p>
        </w:tc>
        <w:tc>
          <w:tcPr>
            <w:tcW w:w="8788" w:type="dxa"/>
          </w:tcPr>
          <w:p w:rsidR="00D93216" w:rsidRPr="0019277C" w:rsidRDefault="00B03577" w:rsidP="003056A8">
            <w:r w:rsidRPr="0019277C">
              <w:t xml:space="preserve">Состояние электрона в атоме. </w:t>
            </w:r>
            <w:r w:rsidR="00D93216" w:rsidRPr="0019277C">
              <w:t>Изомерия и изомеры</w:t>
            </w:r>
            <w:r w:rsidRPr="0019277C">
              <w:t>.</w:t>
            </w:r>
          </w:p>
        </w:tc>
      </w:tr>
      <w:tr w:rsidR="00D93216" w:rsidRPr="0019277C" w:rsidTr="00470985">
        <w:tc>
          <w:tcPr>
            <w:tcW w:w="3227" w:type="dxa"/>
          </w:tcPr>
          <w:p w:rsidR="00D93216" w:rsidRPr="0019277C" w:rsidRDefault="00D93216" w:rsidP="003056A8"/>
        </w:tc>
        <w:tc>
          <w:tcPr>
            <w:tcW w:w="1276" w:type="dxa"/>
          </w:tcPr>
          <w:p w:rsidR="00D93216" w:rsidRPr="0019277C" w:rsidRDefault="00D93216" w:rsidP="003056A8"/>
        </w:tc>
        <w:tc>
          <w:tcPr>
            <w:tcW w:w="992" w:type="dxa"/>
          </w:tcPr>
          <w:p w:rsidR="00D93216" w:rsidRPr="0019277C" w:rsidRDefault="00470985" w:rsidP="003056A8">
            <w:pPr>
              <w:jc w:val="center"/>
            </w:pPr>
            <w:r w:rsidRPr="0019277C">
              <w:t>4</w:t>
            </w:r>
          </w:p>
        </w:tc>
        <w:tc>
          <w:tcPr>
            <w:tcW w:w="8788" w:type="dxa"/>
          </w:tcPr>
          <w:p w:rsidR="00D93216" w:rsidRPr="0019277C" w:rsidRDefault="00B03577" w:rsidP="003056A8">
            <w:r w:rsidRPr="0019277C">
              <w:t>К</w:t>
            </w:r>
            <w:r w:rsidR="00D93216" w:rsidRPr="0019277C">
              <w:t xml:space="preserve">лассификации органических соединений. </w:t>
            </w:r>
            <w:r w:rsidRPr="0019277C">
              <w:t xml:space="preserve"> Номенклатура органических соединений.</w:t>
            </w:r>
          </w:p>
        </w:tc>
      </w:tr>
      <w:tr w:rsidR="00D93216" w:rsidRPr="0019277C" w:rsidTr="00470985">
        <w:tc>
          <w:tcPr>
            <w:tcW w:w="3227" w:type="dxa"/>
          </w:tcPr>
          <w:p w:rsidR="00B03577" w:rsidRPr="0019277C" w:rsidRDefault="00B03577" w:rsidP="0019277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19277C">
              <w:rPr>
                <w:b/>
                <w:sz w:val="24"/>
                <w:szCs w:val="24"/>
                <w:lang w:val="ru-RU"/>
              </w:rPr>
              <w:t>2.Углеводороды.</w:t>
            </w:r>
          </w:p>
          <w:p w:rsidR="00D93216" w:rsidRPr="0019277C" w:rsidRDefault="00B03577" w:rsidP="00B03577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19277C">
              <w:t xml:space="preserve">2.1Предельные углеводороды – </w:t>
            </w:r>
            <w:proofErr w:type="spellStart"/>
            <w:r w:rsidRPr="0019277C">
              <w:t>алканы</w:t>
            </w:r>
            <w:proofErr w:type="spellEnd"/>
            <w:r w:rsidRPr="0019277C">
              <w:t>.</w:t>
            </w:r>
          </w:p>
        </w:tc>
        <w:tc>
          <w:tcPr>
            <w:tcW w:w="1276" w:type="dxa"/>
          </w:tcPr>
          <w:p w:rsidR="00D93216" w:rsidRPr="0019277C" w:rsidRDefault="00D93216" w:rsidP="0019277C">
            <w:pPr>
              <w:tabs>
                <w:tab w:val="left" w:pos="1072"/>
              </w:tabs>
            </w:pPr>
            <w:r w:rsidRPr="0019277C">
              <w:t>1</w:t>
            </w:r>
            <w:r w:rsidR="0019277C" w:rsidRPr="0019277C">
              <w:t>1</w:t>
            </w:r>
          </w:p>
        </w:tc>
        <w:tc>
          <w:tcPr>
            <w:tcW w:w="992" w:type="dxa"/>
          </w:tcPr>
          <w:p w:rsidR="00D93216" w:rsidRPr="0019277C" w:rsidRDefault="00470985" w:rsidP="003056A8">
            <w:pPr>
              <w:jc w:val="center"/>
            </w:pPr>
            <w:r w:rsidRPr="0019277C">
              <w:t>5</w:t>
            </w:r>
          </w:p>
        </w:tc>
        <w:tc>
          <w:tcPr>
            <w:tcW w:w="8788" w:type="dxa"/>
          </w:tcPr>
          <w:p w:rsidR="00D93216" w:rsidRPr="0019277C" w:rsidRDefault="00B03577" w:rsidP="00B03577">
            <w:r w:rsidRPr="0019277C">
              <w:t xml:space="preserve">Электронное и пространственное строение </w:t>
            </w:r>
            <w:proofErr w:type="spellStart"/>
            <w:r w:rsidRPr="0019277C">
              <w:t>алканов</w:t>
            </w:r>
            <w:proofErr w:type="spellEnd"/>
            <w:r w:rsidRPr="0019277C">
              <w:t xml:space="preserve">.  </w:t>
            </w:r>
          </w:p>
        </w:tc>
      </w:tr>
      <w:tr w:rsidR="00D93216" w:rsidRPr="0019277C" w:rsidTr="00470985">
        <w:tc>
          <w:tcPr>
            <w:tcW w:w="3227" w:type="dxa"/>
          </w:tcPr>
          <w:p w:rsidR="00D93216" w:rsidRPr="0019277C" w:rsidRDefault="00D93216" w:rsidP="003056A8"/>
        </w:tc>
        <w:tc>
          <w:tcPr>
            <w:tcW w:w="1276" w:type="dxa"/>
          </w:tcPr>
          <w:p w:rsidR="00D93216" w:rsidRPr="0019277C" w:rsidRDefault="00D93216" w:rsidP="003056A8"/>
        </w:tc>
        <w:tc>
          <w:tcPr>
            <w:tcW w:w="992" w:type="dxa"/>
          </w:tcPr>
          <w:p w:rsidR="00D93216" w:rsidRPr="0019277C" w:rsidRDefault="00470985" w:rsidP="003056A8">
            <w:pPr>
              <w:jc w:val="center"/>
            </w:pPr>
            <w:r w:rsidRPr="0019277C">
              <w:t>6</w:t>
            </w:r>
          </w:p>
        </w:tc>
        <w:tc>
          <w:tcPr>
            <w:tcW w:w="8788" w:type="dxa"/>
          </w:tcPr>
          <w:p w:rsidR="00B03577" w:rsidRPr="0019277C" w:rsidRDefault="00B03577" w:rsidP="003056A8">
            <w:r w:rsidRPr="0019277C">
              <w:t xml:space="preserve">Гомологи и изомеры </w:t>
            </w:r>
            <w:proofErr w:type="spellStart"/>
            <w:r w:rsidRPr="0019277C">
              <w:t>алканов</w:t>
            </w:r>
            <w:proofErr w:type="spellEnd"/>
          </w:p>
          <w:p w:rsidR="00D93216" w:rsidRPr="0019277C" w:rsidRDefault="00B03577" w:rsidP="003056A8">
            <w:r w:rsidRPr="0019277C">
              <w:t xml:space="preserve">Химические свойства </w:t>
            </w:r>
            <w:proofErr w:type="spellStart"/>
            <w:r w:rsidRPr="0019277C">
              <w:t>алканов</w:t>
            </w:r>
            <w:proofErr w:type="spellEnd"/>
            <w:r w:rsidRPr="0019277C">
              <w:t>.</w:t>
            </w:r>
          </w:p>
        </w:tc>
      </w:tr>
      <w:tr w:rsidR="00D93216" w:rsidRPr="0019277C" w:rsidTr="00470985">
        <w:tc>
          <w:tcPr>
            <w:tcW w:w="3227" w:type="dxa"/>
          </w:tcPr>
          <w:p w:rsidR="00D93216" w:rsidRPr="0019277C" w:rsidRDefault="00D93216" w:rsidP="003056A8"/>
        </w:tc>
        <w:tc>
          <w:tcPr>
            <w:tcW w:w="1276" w:type="dxa"/>
          </w:tcPr>
          <w:p w:rsidR="00D93216" w:rsidRPr="0019277C" w:rsidRDefault="00D93216" w:rsidP="003056A8"/>
        </w:tc>
        <w:tc>
          <w:tcPr>
            <w:tcW w:w="992" w:type="dxa"/>
          </w:tcPr>
          <w:p w:rsidR="00D93216" w:rsidRPr="0019277C" w:rsidRDefault="00470985" w:rsidP="003056A8">
            <w:pPr>
              <w:jc w:val="center"/>
            </w:pPr>
            <w:r w:rsidRPr="0019277C">
              <w:t>7</w:t>
            </w:r>
          </w:p>
        </w:tc>
        <w:tc>
          <w:tcPr>
            <w:tcW w:w="8788" w:type="dxa"/>
          </w:tcPr>
          <w:p w:rsidR="00D93216" w:rsidRPr="0019277C" w:rsidRDefault="00D93216" w:rsidP="00B03577">
            <w:r w:rsidRPr="0019277C">
              <w:t xml:space="preserve">Нахождение в природе и применение </w:t>
            </w:r>
            <w:proofErr w:type="spellStart"/>
            <w:r w:rsidRPr="0019277C">
              <w:t>алканов</w:t>
            </w:r>
            <w:proofErr w:type="spellEnd"/>
            <w:r w:rsidRPr="0019277C">
              <w:t xml:space="preserve">. </w:t>
            </w:r>
          </w:p>
        </w:tc>
      </w:tr>
      <w:tr w:rsidR="00D93216" w:rsidRPr="0019277C" w:rsidTr="00470985">
        <w:tc>
          <w:tcPr>
            <w:tcW w:w="3227" w:type="dxa"/>
          </w:tcPr>
          <w:p w:rsidR="00D93216" w:rsidRPr="0019277C" w:rsidRDefault="00B03577" w:rsidP="003056A8">
            <w:r w:rsidRPr="0019277C">
              <w:t xml:space="preserve"> 2.2 Непредельные </w:t>
            </w:r>
            <w:r w:rsidRPr="0019277C">
              <w:lastRenderedPageBreak/>
              <w:t>углеводороды</w:t>
            </w:r>
          </w:p>
        </w:tc>
        <w:tc>
          <w:tcPr>
            <w:tcW w:w="1276" w:type="dxa"/>
          </w:tcPr>
          <w:p w:rsidR="00D93216" w:rsidRPr="0019277C" w:rsidRDefault="00D93216" w:rsidP="003056A8"/>
        </w:tc>
        <w:tc>
          <w:tcPr>
            <w:tcW w:w="992" w:type="dxa"/>
          </w:tcPr>
          <w:p w:rsidR="00D93216" w:rsidRPr="0019277C" w:rsidRDefault="00470985" w:rsidP="003056A8">
            <w:pPr>
              <w:jc w:val="center"/>
            </w:pPr>
            <w:r w:rsidRPr="0019277C">
              <w:t>8</w:t>
            </w:r>
          </w:p>
        </w:tc>
        <w:tc>
          <w:tcPr>
            <w:tcW w:w="8788" w:type="dxa"/>
          </w:tcPr>
          <w:p w:rsidR="00D93216" w:rsidRPr="0019277C" w:rsidRDefault="00B03577" w:rsidP="00B03577">
            <w:proofErr w:type="spellStart"/>
            <w:r w:rsidRPr="0019277C">
              <w:t>Алкены</w:t>
            </w:r>
            <w:proofErr w:type="spellEnd"/>
            <w:r w:rsidRPr="0019277C">
              <w:t>: с</w:t>
            </w:r>
            <w:r w:rsidR="00D93216" w:rsidRPr="0019277C">
              <w:t>троение молекул</w:t>
            </w:r>
            <w:r w:rsidRPr="0019277C">
              <w:t>, гомология и изомерия</w:t>
            </w:r>
            <w:r w:rsidR="00D93216" w:rsidRPr="0019277C">
              <w:t>.</w:t>
            </w:r>
          </w:p>
        </w:tc>
      </w:tr>
      <w:tr w:rsidR="00D93216" w:rsidRPr="0019277C" w:rsidTr="00470985">
        <w:tc>
          <w:tcPr>
            <w:tcW w:w="3227" w:type="dxa"/>
          </w:tcPr>
          <w:p w:rsidR="00D93216" w:rsidRPr="0019277C" w:rsidRDefault="00D93216" w:rsidP="003056A8"/>
        </w:tc>
        <w:tc>
          <w:tcPr>
            <w:tcW w:w="1276" w:type="dxa"/>
          </w:tcPr>
          <w:p w:rsidR="00D93216" w:rsidRPr="0019277C" w:rsidRDefault="00D93216" w:rsidP="003056A8"/>
        </w:tc>
        <w:tc>
          <w:tcPr>
            <w:tcW w:w="992" w:type="dxa"/>
          </w:tcPr>
          <w:p w:rsidR="00D93216" w:rsidRPr="0019277C" w:rsidRDefault="00470985" w:rsidP="003056A8">
            <w:pPr>
              <w:jc w:val="center"/>
            </w:pPr>
            <w:r w:rsidRPr="0019277C">
              <w:t>9</w:t>
            </w:r>
          </w:p>
        </w:tc>
        <w:tc>
          <w:tcPr>
            <w:tcW w:w="8788" w:type="dxa"/>
          </w:tcPr>
          <w:p w:rsidR="00B03577" w:rsidRPr="0019277C" w:rsidRDefault="00D93216" w:rsidP="003056A8">
            <w:r w:rsidRPr="0019277C">
              <w:t xml:space="preserve">Химические свойства </w:t>
            </w:r>
            <w:proofErr w:type="spellStart"/>
            <w:r w:rsidRPr="0019277C">
              <w:t>алкенов</w:t>
            </w:r>
            <w:proofErr w:type="spellEnd"/>
            <w:r w:rsidRPr="0019277C">
              <w:t xml:space="preserve">.  </w:t>
            </w:r>
          </w:p>
          <w:p w:rsidR="00D93216" w:rsidRPr="0019277C" w:rsidRDefault="00B03577" w:rsidP="003056A8">
            <w:r w:rsidRPr="0019277C">
              <w:t xml:space="preserve">Получение и применение </w:t>
            </w:r>
            <w:proofErr w:type="spellStart"/>
            <w:r w:rsidRPr="0019277C">
              <w:t>алкенов</w:t>
            </w:r>
            <w:proofErr w:type="spellEnd"/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 w:right="-108"/>
              <w:jc w:val="center"/>
            </w:pPr>
            <w:r w:rsidRPr="0019277C">
              <w:t>10</w:t>
            </w:r>
          </w:p>
        </w:tc>
        <w:tc>
          <w:tcPr>
            <w:tcW w:w="8788" w:type="dxa"/>
          </w:tcPr>
          <w:p w:rsidR="00B03577" w:rsidRPr="0019277C" w:rsidRDefault="00B03577" w:rsidP="00B03577">
            <w:proofErr w:type="spellStart"/>
            <w:r w:rsidRPr="0019277C">
              <w:t>Алкадиены</w:t>
            </w:r>
            <w:proofErr w:type="spellEnd"/>
            <w:r w:rsidRPr="0019277C">
              <w:t xml:space="preserve"> и каучуки.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11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Ацетилен: строение молекулы.</w:t>
            </w:r>
          </w:p>
          <w:p w:rsidR="00B03577" w:rsidRPr="0019277C" w:rsidRDefault="00B03577" w:rsidP="00B03577">
            <w:r w:rsidRPr="0019277C">
              <w:t>Химические свойства, получение и применение ацетилена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12</w:t>
            </w:r>
          </w:p>
        </w:tc>
        <w:tc>
          <w:tcPr>
            <w:tcW w:w="8788" w:type="dxa"/>
          </w:tcPr>
          <w:p w:rsidR="00B03577" w:rsidRPr="0019277C" w:rsidRDefault="00B03577" w:rsidP="00B035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9277C">
              <w:rPr>
                <w:sz w:val="24"/>
                <w:szCs w:val="24"/>
              </w:rPr>
              <w:t>П.</w:t>
            </w:r>
            <w:proofErr w:type="gramStart"/>
            <w:r w:rsidRPr="0019277C">
              <w:rPr>
                <w:sz w:val="24"/>
                <w:szCs w:val="24"/>
              </w:rPr>
              <w:t>Р</w:t>
            </w:r>
            <w:proofErr w:type="gramEnd"/>
            <w:r w:rsidRPr="0019277C">
              <w:rPr>
                <w:sz w:val="24"/>
                <w:szCs w:val="24"/>
              </w:rPr>
              <w:t xml:space="preserve"> №1. Конструирование </w:t>
            </w:r>
            <w:proofErr w:type="spellStart"/>
            <w:r w:rsidRPr="0019277C">
              <w:rPr>
                <w:sz w:val="24"/>
                <w:szCs w:val="24"/>
              </w:rPr>
              <w:t>шаростержневых</w:t>
            </w:r>
            <w:proofErr w:type="spellEnd"/>
            <w:r w:rsidRPr="0019277C">
              <w:rPr>
                <w:sz w:val="24"/>
                <w:szCs w:val="24"/>
              </w:rPr>
              <w:t xml:space="preserve"> моделей молекул органических веществ.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>
            <w:r w:rsidRPr="0019277C">
              <w:t>2.3 Арены</w:t>
            </w:r>
          </w:p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13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 xml:space="preserve"> Строение молекулы бензола. Химические свойства бензола. Применение</w:t>
            </w:r>
          </w:p>
        </w:tc>
      </w:tr>
      <w:tr w:rsidR="00B03577" w:rsidRPr="0019277C" w:rsidTr="00B03577">
        <w:trPr>
          <w:trHeight w:val="416"/>
        </w:trPr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14</w:t>
            </w:r>
          </w:p>
        </w:tc>
        <w:tc>
          <w:tcPr>
            <w:tcW w:w="8788" w:type="dxa"/>
          </w:tcPr>
          <w:p w:rsidR="00B03577" w:rsidRPr="00F95C56" w:rsidRDefault="00B03577" w:rsidP="00B03577">
            <w:pPr>
              <w:rPr>
                <w:i/>
              </w:rPr>
            </w:pPr>
            <w:r w:rsidRPr="00F95C56">
              <w:rPr>
                <w:i/>
              </w:rPr>
              <w:t>Контрольная работа №1 по теме «Углеводороды».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>
            <w:r w:rsidRPr="0019277C">
              <w:t xml:space="preserve"> 2.4 Природные источники  и переработка углеводородов</w:t>
            </w:r>
          </w:p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15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Природные  источники углеводородов. Переработка нефти</w:t>
            </w:r>
          </w:p>
          <w:p w:rsidR="00B03577" w:rsidRPr="0019277C" w:rsidRDefault="00B03577" w:rsidP="00B03577"/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19277C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19277C">
              <w:rPr>
                <w:b/>
                <w:sz w:val="24"/>
                <w:szCs w:val="24"/>
                <w:lang w:val="ru-RU"/>
              </w:rPr>
              <w:t>3.Производные углеводородов.</w:t>
            </w:r>
          </w:p>
          <w:p w:rsidR="00B03577" w:rsidRPr="0019277C" w:rsidRDefault="00B03577" w:rsidP="00B03577">
            <w:r w:rsidRPr="0019277C">
              <w:t>3.1 Спирты и фенолы</w:t>
            </w:r>
          </w:p>
        </w:tc>
        <w:tc>
          <w:tcPr>
            <w:tcW w:w="1276" w:type="dxa"/>
          </w:tcPr>
          <w:p w:rsidR="00B03577" w:rsidRPr="0019277C" w:rsidRDefault="00B03577" w:rsidP="0019277C">
            <w:r w:rsidRPr="0019277C">
              <w:t>1</w:t>
            </w:r>
            <w:r w:rsidR="0019277C" w:rsidRPr="0019277C">
              <w:t>9</w:t>
            </w:r>
          </w:p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16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Нахождение молекулярной формулы органического вещества по его плотности и массовым долям элементов, входящих в его состав или продуктов сгорания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17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Одноатомные предельные спирты. Классификация, номенклатура, изомерия спиртов.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18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Химические свойства спиртов.</w:t>
            </w:r>
          </w:p>
          <w:p w:rsidR="00B03577" w:rsidRPr="0019277C" w:rsidRDefault="00B03577" w:rsidP="00B03577">
            <w:r w:rsidRPr="0019277C">
              <w:t>Получение и применение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19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Многоатомные спирты. Практическое применение этиленгликоля и глицерина.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20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 xml:space="preserve">Фенол. Строение молекулы фенола. 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21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Химические свойства и применение фенола.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22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Альдегиды и кетоны.  Строение молекулы.  Химические свойства альдегидов.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>
            <w:pPr>
              <w:pStyle w:val="a0"/>
              <w:numPr>
                <w:ilvl w:val="0"/>
                <w:numId w:val="0"/>
              </w:numPr>
              <w:tabs>
                <w:tab w:val="left" w:pos="1216"/>
              </w:tabs>
              <w:spacing w:line="240" w:lineRule="auto"/>
            </w:pPr>
            <w:r w:rsidRPr="0019277C">
              <w:rPr>
                <w:b/>
                <w:sz w:val="24"/>
                <w:szCs w:val="24"/>
                <w:lang w:val="ru-RU"/>
              </w:rPr>
              <w:t>3.2 Альдегиды, кетоны, карбоновые кислоты</w:t>
            </w:r>
          </w:p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23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 xml:space="preserve">Карбоновые кислоты. Применение. 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24</w:t>
            </w:r>
          </w:p>
        </w:tc>
        <w:tc>
          <w:tcPr>
            <w:tcW w:w="8788" w:type="dxa"/>
          </w:tcPr>
          <w:p w:rsidR="00B03577" w:rsidRPr="0019277C" w:rsidRDefault="00B03577" w:rsidP="0019277C">
            <w:r w:rsidRPr="0019277C">
              <w:t>Химические свойства  уксусной кислоты.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>
            <w:r w:rsidRPr="0019277C">
              <w:rPr>
                <w:b/>
              </w:rPr>
              <w:t>3.3 Сложные эфиры. Жиры</w:t>
            </w:r>
          </w:p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25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Сложные эфиры и жиры: свойства, применение, получение.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26</w:t>
            </w:r>
          </w:p>
        </w:tc>
        <w:tc>
          <w:tcPr>
            <w:tcW w:w="8788" w:type="dxa"/>
          </w:tcPr>
          <w:p w:rsidR="00B03577" w:rsidRPr="0019277C" w:rsidRDefault="00B03577" w:rsidP="00B035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9277C">
              <w:rPr>
                <w:sz w:val="24"/>
                <w:szCs w:val="24"/>
              </w:rPr>
              <w:t>Мылá</w:t>
            </w:r>
            <w:proofErr w:type="spellEnd"/>
            <w:r w:rsidRPr="0019277C">
              <w:rPr>
                <w:sz w:val="24"/>
                <w:szCs w:val="24"/>
              </w:rPr>
              <w:t xml:space="preserve"> как соли высших карбоновых кислот. Моющие свойства мыл</w:t>
            </w:r>
            <w:r w:rsidRPr="0019277C">
              <w:rPr>
                <w:sz w:val="24"/>
                <w:szCs w:val="24"/>
                <w:lang w:val="ru-RU"/>
              </w:rPr>
              <w:t>а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>
            <w:pPr>
              <w:rPr>
                <w:b/>
              </w:rPr>
            </w:pPr>
            <w:r w:rsidRPr="0019277C">
              <w:rPr>
                <w:b/>
              </w:rPr>
              <w:t>3.4 Углеводы</w:t>
            </w:r>
          </w:p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27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 xml:space="preserve">Углеводы. Классификация углеводов. </w:t>
            </w:r>
          </w:p>
          <w:p w:rsidR="00B03577" w:rsidRPr="0019277C" w:rsidRDefault="00B03577" w:rsidP="00B03577">
            <w:r w:rsidRPr="0019277C">
              <w:t>Олигосахариды. Сахароза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28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Полисахариды: крахмал и целлюлоза как биологические полимеры.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>
            <w:r w:rsidRPr="0019277C">
              <w:rPr>
                <w:b/>
              </w:rPr>
              <w:t xml:space="preserve">3.5.Азотсодержащие </w:t>
            </w:r>
            <w:r w:rsidRPr="0019277C">
              <w:rPr>
                <w:b/>
              </w:rPr>
              <w:lastRenderedPageBreak/>
              <w:t>органические соединения</w:t>
            </w:r>
          </w:p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29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Амины. Аминокислоты и белки. Состав и номенклатура.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30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Химические свойства белков.</w:t>
            </w:r>
          </w:p>
          <w:p w:rsidR="00B03577" w:rsidRPr="0019277C" w:rsidRDefault="00B03577" w:rsidP="00B03577">
            <w:r w:rsidRPr="0019277C">
              <w:t>Нуклеиновые кислоты.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31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П.</w:t>
            </w:r>
            <w:proofErr w:type="gramStart"/>
            <w:r w:rsidRPr="0019277C">
              <w:t>Р</w:t>
            </w:r>
            <w:proofErr w:type="gramEnd"/>
            <w:r w:rsidRPr="0019277C">
              <w:t xml:space="preserve"> №2 . Идентификация органических соединений.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32</w:t>
            </w:r>
          </w:p>
        </w:tc>
        <w:tc>
          <w:tcPr>
            <w:tcW w:w="8788" w:type="dxa"/>
          </w:tcPr>
          <w:p w:rsidR="00B03577" w:rsidRPr="00F95C56" w:rsidRDefault="00B03577" w:rsidP="00B03577">
            <w:pPr>
              <w:rPr>
                <w:i/>
              </w:rPr>
            </w:pPr>
            <w:r w:rsidRPr="00F95C56">
              <w:rPr>
                <w:i/>
              </w:rPr>
              <w:t>Контрольная работа №2 по теме «Производные углеводородов»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>
            <w:pPr>
              <w:tabs>
                <w:tab w:val="left" w:pos="1646"/>
              </w:tabs>
              <w:rPr>
                <w:b/>
              </w:rPr>
            </w:pPr>
            <w:r w:rsidRPr="0019277C">
              <w:rPr>
                <w:b/>
              </w:rPr>
              <w:t xml:space="preserve"> 3.6Химия полимеров</w:t>
            </w:r>
          </w:p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33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Синтетические полимеры.  Каучуки.</w:t>
            </w:r>
          </w:p>
          <w:p w:rsidR="00B03577" w:rsidRPr="0019277C" w:rsidRDefault="00B03577" w:rsidP="00B03577">
            <w:r w:rsidRPr="0019277C">
              <w:t>Синтетические волокна.</w:t>
            </w:r>
          </w:p>
        </w:tc>
      </w:tr>
      <w:tr w:rsidR="00B03577" w:rsidRPr="0019277C" w:rsidTr="00470985">
        <w:tc>
          <w:tcPr>
            <w:tcW w:w="3227" w:type="dxa"/>
          </w:tcPr>
          <w:p w:rsidR="00B03577" w:rsidRPr="0019277C" w:rsidRDefault="00B03577" w:rsidP="00B03577"/>
        </w:tc>
        <w:tc>
          <w:tcPr>
            <w:tcW w:w="1276" w:type="dxa"/>
          </w:tcPr>
          <w:p w:rsidR="00B03577" w:rsidRPr="0019277C" w:rsidRDefault="00B03577" w:rsidP="00B03577"/>
        </w:tc>
        <w:tc>
          <w:tcPr>
            <w:tcW w:w="992" w:type="dxa"/>
          </w:tcPr>
          <w:p w:rsidR="00B03577" w:rsidRPr="0019277C" w:rsidRDefault="00B03577" w:rsidP="00B03577">
            <w:pPr>
              <w:ind w:left="-108"/>
              <w:jc w:val="center"/>
            </w:pPr>
            <w:r w:rsidRPr="0019277C">
              <w:t>34</w:t>
            </w:r>
          </w:p>
        </w:tc>
        <w:tc>
          <w:tcPr>
            <w:tcW w:w="8788" w:type="dxa"/>
          </w:tcPr>
          <w:p w:rsidR="00B03577" w:rsidRPr="0019277C" w:rsidRDefault="00B03577" w:rsidP="00B03577">
            <w:r w:rsidRPr="0019277C">
              <w:t>Повторение.</w:t>
            </w:r>
          </w:p>
        </w:tc>
      </w:tr>
    </w:tbl>
    <w:p w:rsidR="00D93216" w:rsidRPr="003056A8" w:rsidRDefault="00D93216" w:rsidP="003056A8"/>
    <w:p w:rsidR="00BE6436" w:rsidRPr="003056A8" w:rsidRDefault="00470985" w:rsidP="003056A8">
      <w:pPr>
        <w:ind w:left="1080"/>
        <w:jc w:val="center"/>
        <w:rPr>
          <w:b/>
        </w:rPr>
      </w:pPr>
      <w:r w:rsidRPr="003056A8">
        <w:tab/>
      </w:r>
      <w:r w:rsidR="00BE6436" w:rsidRPr="003056A8">
        <w:rPr>
          <w:b/>
        </w:rPr>
        <w:t>ТЕМАТИЧЕСКОЕ ПЛАНИРОВАНИЕ 10 класс</w:t>
      </w:r>
    </w:p>
    <w:p w:rsidR="00BE6436" w:rsidRPr="003056A8" w:rsidRDefault="00BE6436" w:rsidP="003056A8">
      <w:pPr>
        <w:ind w:left="720"/>
        <w:jc w:val="center"/>
        <w:rPr>
          <w:b/>
        </w:rPr>
      </w:pPr>
      <w:r w:rsidRPr="003056A8">
        <w:rPr>
          <w:b/>
        </w:rPr>
        <w:t xml:space="preserve"> с указанием количества часов, отводимых на освоение каждо</w:t>
      </w:r>
      <w:r w:rsidR="00A66FC8" w:rsidRPr="003056A8">
        <w:rPr>
          <w:b/>
        </w:rPr>
        <w:t>го раздела</w:t>
      </w:r>
      <w:r w:rsidRPr="003056A8">
        <w:rPr>
          <w:b/>
        </w:rPr>
        <w:t>.</w:t>
      </w:r>
    </w:p>
    <w:p w:rsidR="00BE6436" w:rsidRPr="003056A8" w:rsidRDefault="00F95C56" w:rsidP="003056A8">
      <w:pPr>
        <w:ind w:left="720"/>
        <w:jc w:val="center"/>
        <w:rPr>
          <w:b/>
        </w:rPr>
      </w:pPr>
      <w:r>
        <w:rPr>
          <w:b/>
        </w:rPr>
        <w:t xml:space="preserve">Вариант 2 </w:t>
      </w:r>
      <w:r w:rsidR="00BE6436" w:rsidRPr="003056A8">
        <w:rPr>
          <w:b/>
        </w:rPr>
        <w:t>(0,5 час)</w:t>
      </w:r>
    </w:p>
    <w:tbl>
      <w:tblPr>
        <w:tblpPr w:leftFromText="180" w:rightFromText="180" w:vertAnchor="text" w:horzAnchor="margin" w:tblpY="339"/>
        <w:tblW w:w="14283" w:type="dxa"/>
        <w:tblLook w:val="04A0"/>
      </w:tblPr>
      <w:tblGrid>
        <w:gridCol w:w="3134"/>
        <w:gridCol w:w="1417"/>
        <w:gridCol w:w="944"/>
        <w:gridCol w:w="8788"/>
      </w:tblGrid>
      <w:tr w:rsidR="00BE6436" w:rsidRPr="0019277C" w:rsidTr="00BE6436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>
            <w:pPr>
              <w:jc w:val="center"/>
            </w:pPr>
            <w:r w:rsidRPr="0019277C">
              <w:t xml:space="preserve">Раздел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>
            <w:r w:rsidRPr="0019277C">
              <w:t>Количество часов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>
            <w:pPr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6436" w:rsidRPr="0019277C" w:rsidRDefault="00BE6436" w:rsidP="003056A8">
            <w:pPr>
              <w:jc w:val="center"/>
            </w:pPr>
            <w:r w:rsidRPr="0019277C">
              <w:t>Тема урока</w:t>
            </w:r>
          </w:p>
        </w:tc>
      </w:tr>
      <w:tr w:rsidR="00B03577" w:rsidRPr="0019277C" w:rsidTr="00BE6436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19277C">
              <w:rPr>
                <w:b/>
                <w:sz w:val="24"/>
                <w:szCs w:val="24"/>
                <w:lang w:val="ru-RU"/>
              </w:rPr>
              <w:t>1.</w:t>
            </w:r>
            <w:r w:rsidRPr="0019277C">
              <w:rPr>
                <w:b/>
                <w:sz w:val="24"/>
                <w:szCs w:val="24"/>
              </w:rPr>
              <w:t>Основы органической химии</w:t>
            </w:r>
            <w:r w:rsidRPr="0019277C">
              <w:rPr>
                <w:b/>
                <w:sz w:val="24"/>
                <w:szCs w:val="24"/>
                <w:lang w:val="ru-RU"/>
              </w:rPr>
              <w:t>. Теория строения органических соединений. Природа химических связей.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>
            <w:r w:rsidRPr="0019277C"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>
            <w:r w:rsidRPr="0019277C"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68EF" w:rsidRDefault="00B03577" w:rsidP="005268EF">
            <w:r w:rsidRPr="0019277C">
              <w:t>Предмет органической химии. Основные положения теории химического строения органических соединений А.М.Бутлерова.</w:t>
            </w:r>
          </w:p>
          <w:p w:rsidR="005268EF" w:rsidRDefault="005268EF" w:rsidP="005268EF">
            <w:r>
              <w:t>Техника безопасности на уроках химии.</w:t>
            </w:r>
          </w:p>
          <w:p w:rsidR="00B03577" w:rsidRPr="0019277C" w:rsidRDefault="00B03577" w:rsidP="00B03577"/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36" w:rsidRPr="0019277C" w:rsidRDefault="00BE6436" w:rsidP="003056A8">
            <w:r w:rsidRPr="0019277C">
              <w:t>Химическое строение органических веществ. Изомерия и изомеры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6A8" w:rsidRPr="0019277C" w:rsidRDefault="00B03577" w:rsidP="003056A8">
            <w:r w:rsidRPr="0019277C">
              <w:t>К</w:t>
            </w:r>
            <w:r w:rsidR="00BE6436" w:rsidRPr="0019277C">
              <w:t>лассификации органических соединений.</w:t>
            </w:r>
          </w:p>
          <w:p w:rsidR="00BE6436" w:rsidRPr="0019277C" w:rsidRDefault="003056A8" w:rsidP="00B03577">
            <w:r w:rsidRPr="0019277C">
              <w:t>П</w:t>
            </w:r>
            <w:r w:rsidR="00B03577" w:rsidRPr="0019277C">
              <w:t>рактическая  работа</w:t>
            </w:r>
            <w:r w:rsidRPr="0019277C">
              <w:t xml:space="preserve"> № 1 Конструирование </w:t>
            </w:r>
            <w:proofErr w:type="spellStart"/>
            <w:r w:rsidRPr="0019277C">
              <w:t>шаростержневых</w:t>
            </w:r>
            <w:proofErr w:type="spellEnd"/>
            <w:r w:rsidRPr="0019277C">
              <w:t xml:space="preserve"> моделей молекул органических веществ.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19277C">
              <w:rPr>
                <w:b/>
                <w:sz w:val="24"/>
                <w:szCs w:val="24"/>
                <w:lang w:val="ru-RU"/>
              </w:rPr>
              <w:t>2.Углеводороды.</w:t>
            </w:r>
          </w:p>
          <w:p w:rsidR="00BE6436" w:rsidRPr="0019277C" w:rsidRDefault="00B03577" w:rsidP="00B03577">
            <w:pPr>
              <w:tabs>
                <w:tab w:val="left" w:pos="1141"/>
              </w:tabs>
            </w:pPr>
            <w:r w:rsidRPr="0019277C">
              <w:t xml:space="preserve">2.1 Предельные углеводороды – </w:t>
            </w:r>
            <w:proofErr w:type="spellStart"/>
            <w:r w:rsidRPr="0019277C">
              <w:t>алканы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03577" w:rsidP="003056A8">
            <w:r w:rsidRPr="0019277C">
              <w:t>5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4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36" w:rsidRPr="0019277C" w:rsidRDefault="00BE6436" w:rsidP="003056A8">
            <w:proofErr w:type="spellStart"/>
            <w:r w:rsidRPr="0019277C">
              <w:t>Алканы</w:t>
            </w:r>
            <w:proofErr w:type="spellEnd"/>
            <w:r w:rsidRPr="0019277C">
              <w:t>. Строение, свойства, применение, получение метана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03577" w:rsidP="003056A8">
            <w:r w:rsidRPr="0019277C">
              <w:t xml:space="preserve"> 2.2 Непредельные углеводороды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5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77" w:rsidRPr="0019277C" w:rsidRDefault="00BE6436" w:rsidP="00B03577">
            <w:proofErr w:type="spellStart"/>
            <w:r w:rsidRPr="0019277C">
              <w:t>Алкены</w:t>
            </w:r>
            <w:proofErr w:type="spellEnd"/>
            <w:r w:rsidRPr="0019277C">
              <w:t>. Строение, свойства, применение этилена.</w:t>
            </w:r>
          </w:p>
          <w:p w:rsidR="00BE6436" w:rsidRPr="0019277C" w:rsidRDefault="00B03577" w:rsidP="00B03577">
            <w:proofErr w:type="spellStart"/>
            <w:r w:rsidRPr="0019277C">
              <w:t>Алкадиены</w:t>
            </w:r>
            <w:proofErr w:type="spellEnd"/>
            <w:r w:rsidRPr="0019277C">
              <w:t>.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6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36" w:rsidRPr="0019277C" w:rsidRDefault="00B03577" w:rsidP="00B03577">
            <w:r w:rsidRPr="0019277C">
              <w:t>Ацетилен и его гомологи.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03577" w:rsidP="003056A8">
            <w:r w:rsidRPr="0019277C">
              <w:t>2.3 Арены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7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36" w:rsidRPr="0019277C" w:rsidRDefault="003056A8" w:rsidP="003056A8">
            <w:r w:rsidRPr="0019277C">
              <w:t>Строение, свойства бензола</w:t>
            </w:r>
            <w:r w:rsidR="00B03577" w:rsidRPr="0019277C">
              <w:t xml:space="preserve"> и его гомологов</w:t>
            </w:r>
            <w:r w:rsidRPr="0019277C">
              <w:t>.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8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36" w:rsidRPr="0019277C" w:rsidRDefault="00BE6436" w:rsidP="003056A8">
            <w:r w:rsidRPr="0019277C"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E6436" w:rsidP="003056A8">
            <w:pPr>
              <w:rPr>
                <w:b/>
              </w:rPr>
            </w:pPr>
            <w:r w:rsidRPr="0019277C">
              <w:rPr>
                <w:b/>
              </w:rPr>
              <w:lastRenderedPageBreak/>
              <w:t>3.Производные углеводородов</w:t>
            </w:r>
          </w:p>
          <w:p w:rsidR="00B03577" w:rsidRPr="0019277C" w:rsidRDefault="00B03577" w:rsidP="003056A8">
            <w:r w:rsidRPr="0019277C">
              <w:t>3.1 Спирты и фенолы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03577" w:rsidP="003056A8">
            <w:r w:rsidRPr="0019277C">
              <w:t>9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9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36" w:rsidRPr="0019277C" w:rsidRDefault="00BE6436" w:rsidP="003056A8">
            <w:r w:rsidRPr="0019277C">
              <w:t>Спирты.Фенол. Классификация, номенклатура, изомерия, свойства спиртов.</w:t>
            </w:r>
          </w:p>
        </w:tc>
      </w:tr>
      <w:tr w:rsidR="00BE6436" w:rsidRPr="0019277C" w:rsidTr="00B03577">
        <w:trPr>
          <w:trHeight w:val="42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03577" w:rsidP="00B03577">
            <w:pPr>
              <w:pStyle w:val="a0"/>
              <w:numPr>
                <w:ilvl w:val="0"/>
                <w:numId w:val="0"/>
              </w:numPr>
              <w:tabs>
                <w:tab w:val="left" w:pos="1216"/>
              </w:tabs>
              <w:spacing w:line="240" w:lineRule="auto"/>
            </w:pPr>
            <w:r w:rsidRPr="0019277C">
              <w:rPr>
                <w:sz w:val="24"/>
                <w:szCs w:val="24"/>
                <w:lang w:val="ru-RU"/>
              </w:rPr>
              <w:t>3.2 Альдегиды</w:t>
            </w:r>
            <w:proofErr w:type="gramStart"/>
            <w:r w:rsidRPr="0019277C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19277C">
              <w:rPr>
                <w:sz w:val="24"/>
                <w:szCs w:val="24"/>
                <w:lang w:val="ru-RU"/>
              </w:rPr>
              <w:t>арбоновые кислоты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B03577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B03577">
            <w:r w:rsidRPr="0019277C">
              <w:t>10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36" w:rsidRPr="0019277C" w:rsidRDefault="00B03577" w:rsidP="00B03577">
            <w:r w:rsidRPr="0019277C">
              <w:t>Карбонильные соединения: альдегиды.</w:t>
            </w:r>
          </w:p>
          <w:p w:rsidR="00B03577" w:rsidRPr="0019277C" w:rsidRDefault="00B03577" w:rsidP="00B03577">
            <w:r w:rsidRPr="0019277C">
              <w:t>Карбоновые кислоты: свойства, применение.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03577" w:rsidP="00B03577">
            <w:r w:rsidRPr="0019277C">
              <w:t>3.3 Сложные эфиры. Жиры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11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36" w:rsidRPr="0019277C" w:rsidRDefault="00B03577" w:rsidP="003056A8">
            <w:r w:rsidRPr="0019277C">
              <w:t>Сложные эфиры и жиры. Моющие средства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03577" w:rsidP="003056A8">
            <w:r w:rsidRPr="0019277C">
              <w:t>3.4 Углеводы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12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36" w:rsidRPr="0019277C" w:rsidRDefault="00BE6436" w:rsidP="003056A8">
            <w:r w:rsidRPr="0019277C">
              <w:t>Углеводы. Классификация углеводов.</w:t>
            </w:r>
          </w:p>
          <w:p w:rsidR="00B03577" w:rsidRPr="0019277C" w:rsidRDefault="00B03577" w:rsidP="003056A8">
            <w:r w:rsidRPr="0019277C">
              <w:t>Глюкоза. Сахароза. Крахмал. Целлюлоза</w:t>
            </w:r>
          </w:p>
        </w:tc>
      </w:tr>
      <w:tr w:rsidR="00BE6436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03577" w:rsidP="00B03577">
            <w:pPr>
              <w:pStyle w:val="a0"/>
              <w:numPr>
                <w:ilvl w:val="0"/>
                <w:numId w:val="0"/>
              </w:numPr>
              <w:tabs>
                <w:tab w:val="left" w:pos="1739"/>
              </w:tabs>
              <w:spacing w:line="240" w:lineRule="auto"/>
            </w:pPr>
            <w:r w:rsidRPr="0019277C">
              <w:rPr>
                <w:sz w:val="24"/>
                <w:szCs w:val="24"/>
                <w:lang w:val="ru-RU"/>
              </w:rPr>
              <w:t>3.5.Азотсодержащие органические соединения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13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77" w:rsidRPr="0019277C" w:rsidRDefault="00B03577" w:rsidP="003056A8">
            <w:r w:rsidRPr="0019277C">
              <w:t>Амины.</w:t>
            </w:r>
          </w:p>
          <w:p w:rsidR="00BE6436" w:rsidRPr="0019277C" w:rsidRDefault="00B03577" w:rsidP="00B03577">
            <w:r w:rsidRPr="0019277C">
              <w:t>Аминокислоты и белки. Свойства, превращения  и функции белков.</w:t>
            </w:r>
          </w:p>
        </w:tc>
      </w:tr>
      <w:tr w:rsidR="00BE6436" w:rsidRPr="0019277C" w:rsidTr="00B0357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BE6436" w:rsidP="003056A8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6" w:rsidRPr="0019277C" w:rsidRDefault="00361F49" w:rsidP="003056A8">
            <w:r w:rsidRPr="0019277C">
              <w:t>14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6A8" w:rsidRPr="0019277C" w:rsidRDefault="00B03577" w:rsidP="00B035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9277C">
              <w:rPr>
                <w:sz w:val="24"/>
                <w:szCs w:val="24"/>
              </w:rPr>
              <w:t xml:space="preserve">Азотсодержащие гетероциклические соединения. Нуклеиновые кислоты. </w:t>
            </w:r>
          </w:p>
        </w:tc>
      </w:tr>
      <w:tr w:rsidR="00B03577" w:rsidRPr="0019277C" w:rsidTr="00B0357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>
            <w:pPr>
              <w:tabs>
                <w:tab w:val="left" w:pos="1646"/>
              </w:tabs>
            </w:pPr>
            <w:r w:rsidRPr="0019277C">
              <w:t>3.6Химия полимеров</w:t>
            </w:r>
          </w:p>
          <w:p w:rsidR="00B03577" w:rsidRPr="0019277C" w:rsidRDefault="00B03577" w:rsidP="00B03577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>
            <w:r w:rsidRPr="0019277C">
              <w:t>15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577" w:rsidRPr="0019277C" w:rsidRDefault="00B03577" w:rsidP="00B03577">
            <w:r w:rsidRPr="0019277C">
              <w:t xml:space="preserve">Понятие об искусственных волокнах на примере ацетатного волокна. </w:t>
            </w:r>
          </w:p>
          <w:p w:rsidR="00B03577" w:rsidRPr="0019277C" w:rsidRDefault="00B03577" w:rsidP="00B035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9277C">
              <w:rPr>
                <w:sz w:val="24"/>
                <w:szCs w:val="24"/>
              </w:rPr>
              <w:t xml:space="preserve">Практическая работа </w:t>
            </w:r>
            <w:r w:rsidR="0019277C" w:rsidRPr="0019277C">
              <w:rPr>
                <w:sz w:val="24"/>
                <w:szCs w:val="24"/>
              </w:rPr>
              <w:t xml:space="preserve"> №2 .  Идентификация </w:t>
            </w:r>
            <w:r w:rsidRPr="0019277C">
              <w:rPr>
                <w:sz w:val="24"/>
                <w:szCs w:val="24"/>
              </w:rPr>
              <w:t>органических соединений.</w:t>
            </w:r>
          </w:p>
        </w:tc>
      </w:tr>
      <w:tr w:rsidR="00B03577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>
            <w:r w:rsidRPr="0019277C">
              <w:t>16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77" w:rsidRPr="00F95C56" w:rsidRDefault="00B03577" w:rsidP="00B03577">
            <w:pPr>
              <w:rPr>
                <w:i/>
              </w:rPr>
            </w:pPr>
            <w:r w:rsidRPr="00F95C56">
              <w:rPr>
                <w:i/>
              </w:rPr>
              <w:t>Контрольная работа №1 по теме «Углеводороды и их производные»</w:t>
            </w:r>
          </w:p>
        </w:tc>
      </w:tr>
      <w:tr w:rsidR="00B03577" w:rsidRPr="0019277C" w:rsidTr="00BE6436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/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77" w:rsidRPr="0019277C" w:rsidRDefault="00B03577" w:rsidP="00B03577">
            <w:r w:rsidRPr="0019277C">
              <w:t>17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77" w:rsidRPr="0019277C" w:rsidRDefault="00B03577" w:rsidP="00B03577">
            <w:r w:rsidRPr="0019277C">
              <w:t>Повторение</w:t>
            </w:r>
          </w:p>
        </w:tc>
      </w:tr>
    </w:tbl>
    <w:p w:rsidR="00D93216" w:rsidRPr="003056A8" w:rsidRDefault="00D93216" w:rsidP="003056A8">
      <w:pPr>
        <w:tabs>
          <w:tab w:val="left" w:pos="4918"/>
        </w:tabs>
      </w:pPr>
    </w:p>
    <w:p w:rsidR="00BE6436" w:rsidRPr="003056A8" w:rsidRDefault="00BE6436" w:rsidP="003056A8"/>
    <w:p w:rsidR="003056A8" w:rsidRPr="003056A8" w:rsidRDefault="003056A8" w:rsidP="003056A8">
      <w:pPr>
        <w:ind w:left="1080"/>
        <w:jc w:val="center"/>
        <w:rPr>
          <w:b/>
        </w:rPr>
      </w:pPr>
    </w:p>
    <w:p w:rsidR="00470985" w:rsidRPr="003056A8" w:rsidRDefault="00470985" w:rsidP="003056A8">
      <w:pPr>
        <w:ind w:left="1080"/>
        <w:jc w:val="center"/>
        <w:rPr>
          <w:b/>
        </w:rPr>
      </w:pPr>
      <w:r w:rsidRPr="003056A8">
        <w:rPr>
          <w:b/>
        </w:rPr>
        <w:t>ТЕМАТИЧЕСКОЕ ПЛАНИРОВАНИЕ 11 класс</w:t>
      </w:r>
    </w:p>
    <w:p w:rsidR="00470985" w:rsidRPr="003056A8" w:rsidRDefault="00470985" w:rsidP="003056A8">
      <w:pPr>
        <w:ind w:left="720"/>
        <w:jc w:val="center"/>
        <w:rPr>
          <w:b/>
        </w:rPr>
      </w:pPr>
      <w:r w:rsidRPr="003056A8">
        <w:rPr>
          <w:b/>
        </w:rPr>
        <w:t xml:space="preserve"> с указанием количества часов, отводимых на освоение каждо</w:t>
      </w:r>
      <w:r w:rsidR="00A66FC8" w:rsidRPr="003056A8">
        <w:rPr>
          <w:b/>
        </w:rPr>
        <w:t>го раздела</w:t>
      </w:r>
      <w:r w:rsidRPr="003056A8">
        <w:rPr>
          <w:b/>
        </w:rPr>
        <w:t>.</w:t>
      </w:r>
    </w:p>
    <w:p w:rsidR="00D93216" w:rsidRPr="003056A8" w:rsidRDefault="00D93216" w:rsidP="003056A8"/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992"/>
        <w:gridCol w:w="8788"/>
      </w:tblGrid>
      <w:tr w:rsidR="00D93216" w:rsidRPr="003056A8" w:rsidTr="00787176">
        <w:tc>
          <w:tcPr>
            <w:tcW w:w="3227" w:type="dxa"/>
          </w:tcPr>
          <w:p w:rsidR="00D93216" w:rsidRPr="003056A8" w:rsidRDefault="00D93216" w:rsidP="003056A8">
            <w:r w:rsidRPr="003056A8">
              <w:t xml:space="preserve">Раздел </w:t>
            </w:r>
          </w:p>
        </w:tc>
        <w:tc>
          <w:tcPr>
            <w:tcW w:w="1276" w:type="dxa"/>
          </w:tcPr>
          <w:p w:rsidR="00D93216" w:rsidRPr="003056A8" w:rsidRDefault="00D93216" w:rsidP="003056A8">
            <w:r w:rsidRPr="003056A8">
              <w:t>Кол-во часов</w:t>
            </w:r>
          </w:p>
        </w:tc>
        <w:tc>
          <w:tcPr>
            <w:tcW w:w="992" w:type="dxa"/>
          </w:tcPr>
          <w:p w:rsidR="00D93216" w:rsidRPr="003056A8" w:rsidRDefault="00B03577" w:rsidP="003056A8">
            <w:pPr>
              <w:jc w:val="center"/>
            </w:pPr>
            <w:r>
              <w:t>№ урока</w:t>
            </w:r>
          </w:p>
        </w:tc>
        <w:tc>
          <w:tcPr>
            <w:tcW w:w="8788" w:type="dxa"/>
          </w:tcPr>
          <w:p w:rsidR="00D93216" w:rsidRPr="003056A8" w:rsidRDefault="00D93216" w:rsidP="003056A8">
            <w:pPr>
              <w:jc w:val="center"/>
            </w:pPr>
            <w:r w:rsidRPr="003056A8">
              <w:t>Тема урока</w:t>
            </w:r>
          </w:p>
        </w:tc>
      </w:tr>
      <w:tr w:rsidR="00D93216" w:rsidRPr="003056A8" w:rsidTr="00787176">
        <w:trPr>
          <w:trHeight w:val="612"/>
        </w:trPr>
        <w:tc>
          <w:tcPr>
            <w:tcW w:w="3227" w:type="dxa"/>
          </w:tcPr>
          <w:p w:rsidR="00B03577" w:rsidRDefault="00B03577" w:rsidP="00B035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B03577">
              <w:rPr>
                <w:b/>
                <w:sz w:val="24"/>
                <w:szCs w:val="24"/>
              </w:rPr>
              <w:t>Теоретические основы химии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B03577" w:rsidRPr="00B03577" w:rsidRDefault="00B03577" w:rsidP="00B035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val="ru-RU"/>
              </w:rPr>
            </w:pPr>
            <w:r w:rsidRPr="00B03577">
              <w:rPr>
                <w:sz w:val="24"/>
                <w:szCs w:val="24"/>
                <w:lang w:val="ru-RU"/>
              </w:rPr>
              <w:t>1.1 Важнейшие химические понятия и законы.</w:t>
            </w:r>
          </w:p>
          <w:p w:rsidR="00D93216" w:rsidRPr="003056A8" w:rsidRDefault="00D93216" w:rsidP="003056A8"/>
        </w:tc>
        <w:tc>
          <w:tcPr>
            <w:tcW w:w="1276" w:type="dxa"/>
          </w:tcPr>
          <w:p w:rsidR="00B03577" w:rsidRPr="00B03577" w:rsidRDefault="0019277C" w:rsidP="00B03577">
            <w:r>
              <w:t>14 час</w:t>
            </w:r>
          </w:p>
          <w:p w:rsidR="00D93216" w:rsidRPr="003056A8" w:rsidRDefault="00D93216" w:rsidP="003056A8"/>
        </w:tc>
        <w:tc>
          <w:tcPr>
            <w:tcW w:w="992" w:type="dxa"/>
          </w:tcPr>
          <w:p w:rsidR="00D93216" w:rsidRPr="003056A8" w:rsidRDefault="00D93216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D93216" w:rsidRPr="003056A8" w:rsidRDefault="00B03577" w:rsidP="003056A8">
            <w:pPr>
              <w:tabs>
                <w:tab w:val="left" w:pos="993"/>
              </w:tabs>
              <w:ind w:firstLine="34"/>
            </w:pPr>
            <w:r>
              <w:t xml:space="preserve">Химический элемент. </w:t>
            </w:r>
            <w:r w:rsidR="0058417C" w:rsidRPr="003056A8">
              <w:t xml:space="preserve"> Современная модель строения атома.</w:t>
            </w:r>
          </w:p>
          <w:p w:rsidR="00B03577" w:rsidRPr="003056A8" w:rsidRDefault="00B03577" w:rsidP="00B03577">
            <w:pPr>
              <w:tabs>
                <w:tab w:val="left" w:pos="993"/>
              </w:tabs>
              <w:ind w:firstLine="34"/>
            </w:pPr>
            <w:r w:rsidRPr="003056A8">
              <w:t xml:space="preserve">Электронная конфигурация атома. </w:t>
            </w:r>
          </w:p>
          <w:p w:rsidR="005268EF" w:rsidRDefault="005268EF" w:rsidP="005268EF">
            <w:r>
              <w:t>Техника безопасности на уроках химии.</w:t>
            </w:r>
          </w:p>
          <w:p w:rsidR="00D93216" w:rsidRPr="003056A8" w:rsidRDefault="00D93216" w:rsidP="003056A8">
            <w:pPr>
              <w:tabs>
                <w:tab w:val="left" w:pos="993"/>
              </w:tabs>
              <w:ind w:firstLine="34"/>
            </w:pPr>
          </w:p>
        </w:tc>
      </w:tr>
      <w:tr w:rsidR="0058417C" w:rsidRPr="003056A8" w:rsidTr="00787176">
        <w:trPr>
          <w:trHeight w:val="241"/>
        </w:trPr>
        <w:tc>
          <w:tcPr>
            <w:tcW w:w="3227" w:type="dxa"/>
          </w:tcPr>
          <w:p w:rsidR="0058417C" w:rsidRPr="003056A8" w:rsidRDefault="0058417C" w:rsidP="003056A8">
            <w:pPr>
              <w:rPr>
                <w:b/>
              </w:rPr>
            </w:pP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3056A8" w:rsidRDefault="00B03577" w:rsidP="00B03577">
            <w:pPr>
              <w:tabs>
                <w:tab w:val="left" w:pos="993"/>
              </w:tabs>
              <w:ind w:firstLine="34"/>
            </w:pPr>
            <w:r>
              <w:t>Периодический закон</w:t>
            </w:r>
            <w:proofErr w:type="gramStart"/>
            <w:r>
              <w:t xml:space="preserve"> .</w:t>
            </w:r>
            <w:proofErr w:type="gramEnd"/>
            <w:r>
              <w:t xml:space="preserve"> Распределение электронов в атомах больших и малых периодов.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3056A8" w:rsidRDefault="0058417C" w:rsidP="00B03577">
            <w:pPr>
              <w:pStyle w:val="a0"/>
              <w:numPr>
                <w:ilvl w:val="0"/>
                <w:numId w:val="0"/>
              </w:numPr>
              <w:tabs>
                <w:tab w:val="left" w:pos="1833"/>
              </w:tabs>
              <w:spacing w:line="240" w:lineRule="auto"/>
              <w:rPr>
                <w:bCs/>
              </w:rPr>
            </w:pP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3056A8" w:rsidRDefault="00B03577" w:rsidP="003056A8">
            <w:pPr>
              <w:tabs>
                <w:tab w:val="left" w:pos="993"/>
              </w:tabs>
              <w:ind w:firstLine="34"/>
            </w:pPr>
            <w:r>
              <w:t>Валентность и валентные возможности атомов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B03577" w:rsidRDefault="00B03577" w:rsidP="00B03577">
            <w:pPr>
              <w:pStyle w:val="a0"/>
              <w:numPr>
                <w:ilvl w:val="0"/>
                <w:numId w:val="0"/>
              </w:numPr>
              <w:tabs>
                <w:tab w:val="left" w:pos="1833"/>
              </w:tabs>
              <w:spacing w:line="240" w:lineRule="auto"/>
              <w:rPr>
                <w:bCs/>
              </w:rPr>
            </w:pPr>
            <w:r w:rsidRPr="00B03577">
              <w:rPr>
                <w:sz w:val="24"/>
                <w:szCs w:val="24"/>
                <w:lang w:val="ru-RU"/>
              </w:rPr>
              <w:t>1.2 Строение вещества</w:t>
            </w: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3056A8" w:rsidRDefault="0058417C" w:rsidP="00B03577">
            <w:pPr>
              <w:tabs>
                <w:tab w:val="left" w:pos="993"/>
              </w:tabs>
              <w:ind w:firstLine="34"/>
            </w:pPr>
            <w:proofErr w:type="spellStart"/>
            <w:r w:rsidRPr="003056A8">
              <w:t>Электроотрицательность</w:t>
            </w:r>
            <w:proofErr w:type="spellEnd"/>
            <w:r w:rsidRPr="003056A8">
              <w:t xml:space="preserve">. </w:t>
            </w:r>
            <w:r w:rsidR="00B03577">
              <w:t>Основные в</w:t>
            </w:r>
            <w:r w:rsidRPr="003056A8">
              <w:t>иды химической связи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B03577" w:rsidRDefault="0058417C" w:rsidP="003056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B03577" w:rsidRDefault="00B03577" w:rsidP="00B03577">
            <w:pPr>
              <w:tabs>
                <w:tab w:val="left" w:pos="993"/>
              </w:tabs>
            </w:pPr>
            <w:r w:rsidRPr="00B03577">
              <w:t>Металлическая связь. Водородная связь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B03577" w:rsidRDefault="0058417C" w:rsidP="003056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3056A8" w:rsidRPr="003056A8" w:rsidRDefault="00B03577" w:rsidP="003056A8">
            <w:pPr>
              <w:tabs>
                <w:tab w:val="left" w:pos="993"/>
              </w:tabs>
              <w:ind w:firstLine="34"/>
            </w:pPr>
            <w:r>
              <w:t>Строение кристаллов. Типы кристаллических решеток.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B03577" w:rsidRDefault="00B03577" w:rsidP="003056A8">
            <w:pPr>
              <w:autoSpaceDE w:val="0"/>
              <w:autoSpaceDN w:val="0"/>
              <w:adjustRightInd w:val="0"/>
              <w:rPr>
                <w:bCs/>
              </w:rPr>
            </w:pPr>
            <w:r w:rsidRPr="00B03577">
              <w:t xml:space="preserve"> 1.3 Химические реакции</w:t>
            </w: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3056A8" w:rsidRDefault="00B03577" w:rsidP="003056A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химических реакций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B03577" w:rsidRDefault="0058417C" w:rsidP="003056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3056A8" w:rsidRDefault="0058417C" w:rsidP="003056A8">
            <w:pPr>
              <w:tabs>
                <w:tab w:val="left" w:pos="993"/>
              </w:tabs>
              <w:ind w:firstLine="34"/>
            </w:pPr>
            <w:r w:rsidRPr="003056A8">
              <w:t xml:space="preserve">Скорость реакции. </w:t>
            </w:r>
            <w:r w:rsidR="00B03577">
              <w:t>Катализ</w:t>
            </w:r>
          </w:p>
          <w:p w:rsidR="003056A8" w:rsidRPr="003056A8" w:rsidRDefault="003056A8" w:rsidP="00B035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3056A8">
              <w:rPr>
                <w:sz w:val="24"/>
                <w:szCs w:val="24"/>
              </w:rPr>
              <w:t>П</w:t>
            </w:r>
            <w:r w:rsidR="00B03577">
              <w:rPr>
                <w:sz w:val="24"/>
                <w:szCs w:val="24"/>
              </w:rPr>
              <w:t xml:space="preserve">рактическая работа </w:t>
            </w:r>
            <w:r w:rsidRPr="003056A8">
              <w:rPr>
                <w:sz w:val="24"/>
                <w:szCs w:val="24"/>
              </w:rPr>
              <w:t xml:space="preserve"> №1 Исследование влияния различных факторов на скорость химической реакции.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B03577" w:rsidRDefault="0058417C" w:rsidP="003056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3056A8" w:rsidRDefault="0058417C" w:rsidP="003056A8">
            <w:pPr>
              <w:tabs>
                <w:tab w:val="left" w:pos="993"/>
              </w:tabs>
              <w:ind w:firstLine="34"/>
            </w:pPr>
            <w:r w:rsidRPr="003056A8">
              <w:t>Обратимость реакций. Химическое равновесие</w:t>
            </w:r>
            <w:r w:rsidR="00B03577">
              <w:t xml:space="preserve"> и условия его смещения</w:t>
            </w:r>
            <w:r w:rsidRPr="003056A8">
              <w:t>.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B03577" w:rsidRDefault="00B03577" w:rsidP="00B0357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B03577">
              <w:rPr>
                <w:sz w:val="24"/>
                <w:szCs w:val="24"/>
                <w:lang w:val="ru-RU"/>
              </w:rPr>
              <w:t xml:space="preserve"> 1.4 Растворы</w:t>
            </w: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B03577" w:rsidRDefault="0058417C" w:rsidP="00B03577">
            <w:pPr>
              <w:tabs>
                <w:tab w:val="left" w:pos="993"/>
              </w:tabs>
              <w:ind w:firstLine="34"/>
            </w:pPr>
            <w:r w:rsidRPr="00B03577">
              <w:t xml:space="preserve">Дисперсные системы. </w:t>
            </w:r>
            <w:r w:rsidR="00B03577" w:rsidRPr="00B03577">
              <w:t>Способы выражения концентрации растворов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3056A8" w:rsidRDefault="0058417C" w:rsidP="003056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3056A8" w:rsidRDefault="00B03577" w:rsidP="00B03577">
            <w:pPr>
              <w:tabs>
                <w:tab w:val="left" w:pos="993"/>
              </w:tabs>
              <w:ind w:firstLine="34"/>
            </w:pPr>
            <w:r>
              <w:t xml:space="preserve">Электролитическая диссоциация. </w:t>
            </w:r>
            <w:r w:rsidR="0058417C" w:rsidRPr="003056A8">
              <w:t>Реакц</w:t>
            </w:r>
            <w:proofErr w:type="gramStart"/>
            <w:r w:rsidR="0058417C" w:rsidRPr="003056A8">
              <w:t xml:space="preserve">ии </w:t>
            </w:r>
            <w:r>
              <w:t>ио</w:t>
            </w:r>
            <w:proofErr w:type="gramEnd"/>
            <w:r>
              <w:t>нного обмена</w:t>
            </w:r>
            <w:r w:rsidR="0058417C" w:rsidRPr="003056A8">
              <w:t>.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3056A8" w:rsidRDefault="0058417C" w:rsidP="003056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3056A8" w:rsidRDefault="003056A8" w:rsidP="00B03577">
            <w:pPr>
              <w:tabs>
                <w:tab w:val="left" w:pos="993"/>
              </w:tabs>
              <w:ind w:firstLine="34"/>
            </w:pPr>
            <w:r w:rsidRPr="003056A8">
              <w:t>П</w:t>
            </w:r>
            <w:r w:rsidR="00B03577">
              <w:t xml:space="preserve">рактическая работа </w:t>
            </w:r>
            <w:r w:rsidRPr="003056A8">
              <w:t xml:space="preserve">№ 2 </w:t>
            </w:r>
            <w:r w:rsidR="0058417C" w:rsidRPr="003056A8">
              <w:t>Качественные реакции на неорганические вещества и ионы.</w:t>
            </w:r>
          </w:p>
        </w:tc>
      </w:tr>
      <w:tr w:rsidR="0058417C" w:rsidRPr="003056A8" w:rsidTr="00787176">
        <w:tc>
          <w:tcPr>
            <w:tcW w:w="3227" w:type="dxa"/>
          </w:tcPr>
          <w:p w:rsidR="0058417C" w:rsidRPr="003056A8" w:rsidRDefault="0058417C" w:rsidP="003056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58417C" w:rsidRPr="003056A8" w:rsidRDefault="0058417C" w:rsidP="003056A8">
            <w:pPr>
              <w:jc w:val="center"/>
            </w:pPr>
          </w:p>
        </w:tc>
        <w:tc>
          <w:tcPr>
            <w:tcW w:w="992" w:type="dxa"/>
          </w:tcPr>
          <w:p w:rsidR="0058417C" w:rsidRPr="003056A8" w:rsidRDefault="0058417C" w:rsidP="003056A8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58417C" w:rsidRPr="003056A8" w:rsidRDefault="0058417C" w:rsidP="003056A8">
            <w:r w:rsidRPr="003056A8">
              <w:t xml:space="preserve">Гидролиз </w:t>
            </w:r>
            <w:r w:rsidR="00B03577">
              <w:t xml:space="preserve">органических и неорганических веществ, </w:t>
            </w:r>
            <w:r w:rsidRPr="003056A8">
              <w:t>солей. Значение гидролиза в биологических обменных процессах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B03577" w:rsidRPr="003056A8" w:rsidRDefault="00B03577" w:rsidP="00B03577">
            <w:pPr>
              <w:jc w:val="center"/>
            </w:pPr>
          </w:p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B03577" w:rsidRPr="00F95C56" w:rsidRDefault="00B03577" w:rsidP="00B03577">
            <w:pPr>
              <w:rPr>
                <w:i/>
              </w:rPr>
            </w:pPr>
            <w:r w:rsidRPr="00F95C56">
              <w:rPr>
                <w:i/>
              </w:rPr>
              <w:t>Контрольная работа №1 по теме «Теоретические основы химии»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2. </w:t>
            </w:r>
            <w:r w:rsidRPr="00B03577">
              <w:rPr>
                <w:b/>
              </w:rPr>
              <w:t xml:space="preserve"> Металлы и неметаллы. Электрохимические реакции</w:t>
            </w:r>
          </w:p>
        </w:tc>
        <w:tc>
          <w:tcPr>
            <w:tcW w:w="1276" w:type="dxa"/>
          </w:tcPr>
          <w:p w:rsidR="00B03577" w:rsidRPr="003056A8" w:rsidRDefault="00B03577" w:rsidP="00B03577">
            <w:pPr>
              <w:jc w:val="center"/>
            </w:pPr>
            <w:r>
              <w:t>11 час</w:t>
            </w:r>
          </w:p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B03577" w:rsidRDefault="00B03577" w:rsidP="00B03577">
            <w:pPr>
              <w:tabs>
                <w:tab w:val="left" w:pos="993"/>
              </w:tabs>
              <w:ind w:firstLine="34"/>
            </w:pPr>
            <w:r>
              <w:t xml:space="preserve">Общая характеристика  и способы получения металлов. </w:t>
            </w:r>
          </w:p>
          <w:p w:rsidR="00B03577" w:rsidRPr="003056A8" w:rsidRDefault="00B03577" w:rsidP="00B03577">
            <w:pPr>
              <w:tabs>
                <w:tab w:val="left" w:pos="993"/>
              </w:tabs>
              <w:ind w:firstLine="34"/>
            </w:pPr>
            <w:r>
              <w:t>Элементы металлы А-групп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B03577" w:rsidRDefault="00B03577" w:rsidP="00B035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B03577" w:rsidRPr="003056A8" w:rsidRDefault="00B03577" w:rsidP="00B03577">
            <w:pPr>
              <w:jc w:val="center"/>
            </w:pPr>
          </w:p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B03577" w:rsidRDefault="00B03577" w:rsidP="00B03577">
            <w:pPr>
              <w:tabs>
                <w:tab w:val="left" w:pos="993"/>
              </w:tabs>
              <w:ind w:firstLine="34"/>
            </w:pPr>
            <w:r>
              <w:t>Элементы металлы Б-групп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B03577" w:rsidRPr="003056A8" w:rsidRDefault="00B03577" w:rsidP="00B03577">
            <w:pPr>
              <w:jc w:val="center"/>
            </w:pPr>
          </w:p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B03577" w:rsidRPr="00B03577" w:rsidRDefault="00B03577" w:rsidP="00B03577">
            <w:r w:rsidRPr="00B03577">
              <w:t xml:space="preserve"> Коррозия металлов: виды коррозии, способы защиты металлов от коррозии. 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B03577" w:rsidRPr="003056A8" w:rsidRDefault="00B03577" w:rsidP="00B03577">
            <w:pPr>
              <w:jc w:val="center"/>
            </w:pPr>
          </w:p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  <w:tabs>
                <w:tab w:val="left" w:pos="993"/>
              </w:tabs>
            </w:pPr>
          </w:p>
        </w:tc>
        <w:tc>
          <w:tcPr>
            <w:tcW w:w="8788" w:type="dxa"/>
          </w:tcPr>
          <w:p w:rsidR="00B03577" w:rsidRPr="00B03577" w:rsidRDefault="00B03577" w:rsidP="00B03577">
            <w:r w:rsidRPr="00B03577">
              <w:t xml:space="preserve">Электролиз растворов и расплавов. Применение электролиза в промышленности 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B03577" w:rsidRDefault="00B03577" w:rsidP="00B03577">
            <w:r w:rsidRPr="00B03577">
              <w:t>Обзор неметаллов. Общая характеристика неметаллов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r>
              <w:t>Общая характеристика оксидов и кислот.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r>
              <w:t>Окислительные свойства серной и азотной кислот.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r>
              <w:t>Водородные соединения неметаллов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r>
              <w:t>Генетическая связь органических и неорганических веществ.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r w:rsidRPr="003056A8">
              <w:t>Расчеты массы (объема, количества вещества) продуктов реакции, если одно из веществ дано в избытке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r w:rsidRPr="003056A8"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  <w:p w:rsidR="00B03577" w:rsidRPr="003056A8" w:rsidRDefault="00B03577" w:rsidP="00B03577"/>
        </w:tc>
      </w:tr>
      <w:tr w:rsidR="00B03577" w:rsidRPr="003056A8" w:rsidTr="00787176">
        <w:tc>
          <w:tcPr>
            <w:tcW w:w="3227" w:type="dxa"/>
          </w:tcPr>
          <w:p w:rsidR="00B03577" w:rsidRPr="00B03577" w:rsidRDefault="00B03577" w:rsidP="00B03577">
            <w:pPr>
              <w:rPr>
                <w:b/>
              </w:rPr>
            </w:pPr>
            <w:r w:rsidRPr="00B03577">
              <w:rPr>
                <w:b/>
              </w:rPr>
              <w:t>3.Химия и жизнь</w:t>
            </w:r>
          </w:p>
        </w:tc>
        <w:tc>
          <w:tcPr>
            <w:tcW w:w="1276" w:type="dxa"/>
          </w:tcPr>
          <w:p w:rsidR="00B03577" w:rsidRPr="003056A8" w:rsidRDefault="00B03577" w:rsidP="00B03577">
            <w:r>
              <w:t>8 час</w:t>
            </w:r>
          </w:p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r w:rsidRPr="003056A8">
              <w:t>Научные методы познания в химии. Источники химической информации.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r w:rsidRPr="003056A8">
              <w:t>Химия и здоровье</w:t>
            </w:r>
            <w:r>
              <w:t>.</w:t>
            </w:r>
            <w:r w:rsidRPr="003056A8">
              <w:t xml:space="preserve"> Химия в медицине.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r>
              <w:t>Химия в промышленности. Принципы химического производства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</w:pPr>
          </w:p>
        </w:tc>
        <w:tc>
          <w:tcPr>
            <w:tcW w:w="8788" w:type="dxa"/>
          </w:tcPr>
          <w:p w:rsidR="00B03577" w:rsidRPr="003056A8" w:rsidRDefault="00B03577" w:rsidP="00B03577">
            <w:pPr>
              <w:autoSpaceDE w:val="0"/>
              <w:autoSpaceDN w:val="0"/>
              <w:adjustRightInd w:val="0"/>
            </w:pPr>
            <w:r>
              <w:t>Химия в строительстве. Химия и энергетика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8788" w:type="dxa"/>
          </w:tcPr>
          <w:p w:rsidR="00B03577" w:rsidRPr="003056A8" w:rsidRDefault="00B03577" w:rsidP="00B03577">
            <w:r>
              <w:t xml:space="preserve">Химия в быту. Химия и экология 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8788" w:type="dxa"/>
          </w:tcPr>
          <w:p w:rsidR="00B03577" w:rsidRPr="003056A8" w:rsidRDefault="00B03577" w:rsidP="00B03577">
            <w:pPr>
              <w:autoSpaceDE w:val="0"/>
              <w:autoSpaceDN w:val="0"/>
              <w:adjustRightInd w:val="0"/>
            </w:pPr>
            <w:r>
              <w:t>Химическая промышленность и окружающая среда. Химия и экология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8788" w:type="dxa"/>
          </w:tcPr>
          <w:p w:rsidR="00B03577" w:rsidRPr="00F95C56" w:rsidRDefault="00B03577" w:rsidP="0019277C">
            <w:pPr>
              <w:autoSpaceDE w:val="0"/>
              <w:autoSpaceDN w:val="0"/>
              <w:adjustRightInd w:val="0"/>
              <w:rPr>
                <w:i/>
              </w:rPr>
            </w:pPr>
            <w:r w:rsidRPr="00F95C56">
              <w:rPr>
                <w:i/>
              </w:rPr>
              <w:t>Контрольная работа № 2 по теме «</w:t>
            </w:r>
            <w:r w:rsidR="0019277C" w:rsidRPr="00F95C56">
              <w:rPr>
                <w:i/>
              </w:rPr>
              <w:t xml:space="preserve">Металлы и неметаллы. </w:t>
            </w:r>
            <w:r w:rsidRPr="00F95C56">
              <w:rPr>
                <w:i/>
              </w:rPr>
              <w:t>Химия и жизнь»</w:t>
            </w:r>
          </w:p>
        </w:tc>
      </w:tr>
      <w:tr w:rsidR="00B03577" w:rsidRPr="003056A8" w:rsidTr="00787176">
        <w:tc>
          <w:tcPr>
            <w:tcW w:w="3227" w:type="dxa"/>
          </w:tcPr>
          <w:p w:rsidR="00B03577" w:rsidRPr="003056A8" w:rsidRDefault="00B03577" w:rsidP="00B03577"/>
        </w:tc>
        <w:tc>
          <w:tcPr>
            <w:tcW w:w="1276" w:type="dxa"/>
          </w:tcPr>
          <w:p w:rsidR="00B03577" w:rsidRPr="003056A8" w:rsidRDefault="00B03577" w:rsidP="00B03577"/>
        </w:tc>
        <w:tc>
          <w:tcPr>
            <w:tcW w:w="992" w:type="dxa"/>
          </w:tcPr>
          <w:p w:rsidR="00B03577" w:rsidRPr="003056A8" w:rsidRDefault="00B03577" w:rsidP="00B035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8788" w:type="dxa"/>
          </w:tcPr>
          <w:p w:rsidR="00B03577" w:rsidRPr="003056A8" w:rsidRDefault="00B03577" w:rsidP="00B03577">
            <w:pPr>
              <w:autoSpaceDE w:val="0"/>
              <w:autoSpaceDN w:val="0"/>
              <w:adjustRightInd w:val="0"/>
            </w:pPr>
            <w:r>
              <w:t>Повторение</w:t>
            </w:r>
          </w:p>
        </w:tc>
      </w:tr>
    </w:tbl>
    <w:p w:rsidR="00091F25" w:rsidRPr="003056A8" w:rsidRDefault="00091F25" w:rsidP="003056A8"/>
    <w:sectPr w:rsidR="00091F25" w:rsidRPr="003056A8" w:rsidSect="004D22C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FA8"/>
    <w:multiLevelType w:val="hybridMultilevel"/>
    <w:tmpl w:val="C84ED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B2E0B"/>
    <w:multiLevelType w:val="hybridMultilevel"/>
    <w:tmpl w:val="239E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0831"/>
    <w:multiLevelType w:val="hybridMultilevel"/>
    <w:tmpl w:val="7C54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5730"/>
    <w:multiLevelType w:val="hybridMultilevel"/>
    <w:tmpl w:val="573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15D9537D"/>
    <w:multiLevelType w:val="hybridMultilevel"/>
    <w:tmpl w:val="62222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405490"/>
    <w:multiLevelType w:val="hybridMultilevel"/>
    <w:tmpl w:val="C0EC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425CA2"/>
    <w:multiLevelType w:val="hybridMultilevel"/>
    <w:tmpl w:val="02A6F19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53E13"/>
    <w:multiLevelType w:val="hybridMultilevel"/>
    <w:tmpl w:val="FB9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C6640"/>
    <w:multiLevelType w:val="hybridMultilevel"/>
    <w:tmpl w:val="A518F25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C1652BD"/>
    <w:multiLevelType w:val="hybridMultilevel"/>
    <w:tmpl w:val="E2A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B7248"/>
    <w:multiLevelType w:val="hybridMultilevel"/>
    <w:tmpl w:val="A518F25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2D329C6"/>
    <w:multiLevelType w:val="multilevel"/>
    <w:tmpl w:val="6CB6F7D0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7" w:hanging="1800"/>
      </w:pPr>
      <w:rPr>
        <w:rFonts w:hint="default"/>
      </w:rPr>
    </w:lvl>
  </w:abstractNum>
  <w:abstractNum w:abstractNumId="15">
    <w:nsid w:val="5D681A44"/>
    <w:multiLevelType w:val="hybridMultilevel"/>
    <w:tmpl w:val="B3E8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E3649"/>
    <w:multiLevelType w:val="hybridMultilevel"/>
    <w:tmpl w:val="BB5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A3EBE"/>
    <w:multiLevelType w:val="hybridMultilevel"/>
    <w:tmpl w:val="7C54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320E7"/>
    <w:multiLevelType w:val="hybridMultilevel"/>
    <w:tmpl w:val="E720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1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91F25"/>
    <w:rsid w:val="00036B43"/>
    <w:rsid w:val="0007153F"/>
    <w:rsid w:val="00091F25"/>
    <w:rsid w:val="0019277C"/>
    <w:rsid w:val="001B12F6"/>
    <w:rsid w:val="00206B94"/>
    <w:rsid w:val="00233C07"/>
    <w:rsid w:val="0029583F"/>
    <w:rsid w:val="002A7C05"/>
    <w:rsid w:val="003056A8"/>
    <w:rsid w:val="00361F49"/>
    <w:rsid w:val="00470985"/>
    <w:rsid w:val="004D22C3"/>
    <w:rsid w:val="004F14B7"/>
    <w:rsid w:val="005268EF"/>
    <w:rsid w:val="0058417C"/>
    <w:rsid w:val="005E1286"/>
    <w:rsid w:val="006009DF"/>
    <w:rsid w:val="00663B15"/>
    <w:rsid w:val="00691E3D"/>
    <w:rsid w:val="00787176"/>
    <w:rsid w:val="00805E6A"/>
    <w:rsid w:val="008F5EC3"/>
    <w:rsid w:val="009D76CB"/>
    <w:rsid w:val="00A66FC8"/>
    <w:rsid w:val="00A82566"/>
    <w:rsid w:val="00B03577"/>
    <w:rsid w:val="00B439ED"/>
    <w:rsid w:val="00BE6436"/>
    <w:rsid w:val="00BE678C"/>
    <w:rsid w:val="00C4005B"/>
    <w:rsid w:val="00C81CD9"/>
    <w:rsid w:val="00CD455E"/>
    <w:rsid w:val="00CF4166"/>
    <w:rsid w:val="00D075B0"/>
    <w:rsid w:val="00D14AB1"/>
    <w:rsid w:val="00D93216"/>
    <w:rsid w:val="00F144E9"/>
    <w:rsid w:val="00F95C56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643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1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091F25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sz w:val="28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091F25"/>
    <w:rPr>
      <w:rFonts w:ascii="Times New Roman" w:eastAsia="Times New Roman" w:hAnsi="Times New Roman" w:cs="Times New Roman"/>
      <w:b/>
      <w:iCs/>
      <w:sz w:val="28"/>
    </w:rPr>
  </w:style>
  <w:style w:type="paragraph" w:customStyle="1" w:styleId="a0">
    <w:name w:val="Перечень"/>
    <w:basedOn w:val="a1"/>
    <w:next w:val="a1"/>
    <w:link w:val="a5"/>
    <w:qFormat/>
    <w:rsid w:val="00091F25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/>
    </w:rPr>
  </w:style>
  <w:style w:type="character" w:customStyle="1" w:styleId="a5">
    <w:name w:val="Перечень Знак"/>
    <w:link w:val="a0"/>
    <w:rsid w:val="00091F2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No Spacing"/>
    <w:uiPriority w:val="1"/>
    <w:qFormat/>
    <w:rsid w:val="004D22C3"/>
    <w:pPr>
      <w:ind w:left="284"/>
      <w:jc w:val="both"/>
    </w:pPr>
    <w:rPr>
      <w:rFonts w:eastAsia="Times New Roman"/>
      <w:sz w:val="22"/>
      <w:szCs w:val="22"/>
    </w:rPr>
  </w:style>
  <w:style w:type="paragraph" w:styleId="a7">
    <w:name w:val="List Paragraph"/>
    <w:basedOn w:val="a1"/>
    <w:link w:val="a8"/>
    <w:uiPriority w:val="99"/>
    <w:qFormat/>
    <w:rsid w:val="004D2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4D22C3"/>
    <w:rPr>
      <w:sz w:val="22"/>
      <w:szCs w:val="22"/>
      <w:lang w:eastAsia="en-US"/>
    </w:rPr>
  </w:style>
  <w:style w:type="paragraph" w:customStyle="1" w:styleId="a">
    <w:name w:val="Перечень номер"/>
    <w:basedOn w:val="a1"/>
    <w:next w:val="a1"/>
    <w:qFormat/>
    <w:rsid w:val="0058417C"/>
    <w:pPr>
      <w:numPr>
        <w:numId w:val="7"/>
      </w:numPr>
      <w:tabs>
        <w:tab w:val="num" w:pos="0"/>
      </w:tabs>
      <w:spacing w:line="360" w:lineRule="auto"/>
      <w:ind w:left="0" w:firstLine="284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29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F144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-31">
    <w:name w:val="Светлая сетка - Акцент 31"/>
    <w:basedOn w:val="a1"/>
    <w:uiPriority w:val="34"/>
    <w:qFormat/>
    <w:rsid w:val="003056A8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table" w:styleId="a9">
    <w:name w:val="Table Grid"/>
    <w:basedOn w:val="a3"/>
    <w:uiPriority w:val="39"/>
    <w:rsid w:val="00F95C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1"/>
    <w:next w:val="a1"/>
    <w:uiPriority w:val="99"/>
    <w:qFormat/>
    <w:rsid w:val="00F95C56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Calibri" w:hAnsi="Calibri"/>
      <w:b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643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1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091F25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091F25"/>
    <w:rPr>
      <w:rFonts w:ascii="Times New Roman" w:eastAsia="Times New Roman" w:hAnsi="Times New Roman" w:cs="Times New Roman"/>
      <w:b/>
      <w:iCs/>
      <w:sz w:val="28"/>
    </w:rPr>
  </w:style>
  <w:style w:type="paragraph" w:customStyle="1" w:styleId="a0">
    <w:name w:val="Перечень"/>
    <w:basedOn w:val="a1"/>
    <w:next w:val="a1"/>
    <w:link w:val="a5"/>
    <w:qFormat/>
    <w:rsid w:val="00091F25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/>
    </w:rPr>
  </w:style>
  <w:style w:type="character" w:customStyle="1" w:styleId="a5">
    <w:name w:val="Перечень Знак"/>
    <w:link w:val="a0"/>
    <w:rsid w:val="00091F2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No Spacing"/>
    <w:uiPriority w:val="1"/>
    <w:qFormat/>
    <w:rsid w:val="004D22C3"/>
    <w:pPr>
      <w:ind w:left="284"/>
      <w:jc w:val="both"/>
    </w:pPr>
    <w:rPr>
      <w:rFonts w:eastAsia="Times New Roman"/>
      <w:sz w:val="22"/>
      <w:szCs w:val="22"/>
    </w:rPr>
  </w:style>
  <w:style w:type="paragraph" w:styleId="a7">
    <w:name w:val="List Paragraph"/>
    <w:basedOn w:val="a1"/>
    <w:link w:val="a8"/>
    <w:uiPriority w:val="99"/>
    <w:qFormat/>
    <w:rsid w:val="004D2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Абзац списка Знак"/>
    <w:link w:val="a7"/>
    <w:uiPriority w:val="99"/>
    <w:locked/>
    <w:rsid w:val="004D22C3"/>
    <w:rPr>
      <w:sz w:val="22"/>
      <w:szCs w:val="22"/>
      <w:lang w:val="x-none" w:eastAsia="en-US"/>
    </w:rPr>
  </w:style>
  <w:style w:type="paragraph" w:customStyle="1" w:styleId="a">
    <w:name w:val="Перечень номер"/>
    <w:basedOn w:val="a1"/>
    <w:next w:val="a1"/>
    <w:qFormat/>
    <w:rsid w:val="0058417C"/>
    <w:pPr>
      <w:numPr>
        <w:numId w:val="7"/>
      </w:numPr>
      <w:tabs>
        <w:tab w:val="num" w:pos="0"/>
      </w:tabs>
      <w:spacing w:line="360" w:lineRule="auto"/>
      <w:ind w:left="0" w:firstLine="284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29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F144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-31">
    <w:name w:val="Светлая сетка - Акцент 31"/>
    <w:basedOn w:val="a1"/>
    <w:uiPriority w:val="34"/>
    <w:qFormat/>
    <w:rsid w:val="003056A8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8680-A4CC-4272-B5CE-93757934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5521</Words>
  <Characters>31471</Characters>
  <Application>Microsoft Office Word</Application>
  <DocSecurity>4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2021-04-04T15:07:00Z</dcterms:created>
  <dcterms:modified xsi:type="dcterms:W3CDTF">2021-04-04T15:07:00Z</dcterms:modified>
</cp:coreProperties>
</file>