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55" w:rsidRPr="00E058E9" w:rsidRDefault="00227555" w:rsidP="00227555">
      <w:pPr>
        <w:spacing w:after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058E9">
        <w:rPr>
          <w:rFonts w:ascii="Times New Roman" w:hAnsi="Times New Roman"/>
          <w:b/>
          <w:color w:val="000000"/>
          <w:sz w:val="28"/>
          <w:szCs w:val="28"/>
        </w:rPr>
        <w:t>Аннотация</w:t>
      </w:r>
    </w:p>
    <w:p w:rsidR="00227555" w:rsidRPr="00E058E9" w:rsidRDefault="00227555" w:rsidP="00227555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 </w:t>
      </w:r>
      <w:r w:rsidRPr="00E058E9">
        <w:rPr>
          <w:rFonts w:ascii="Times New Roman" w:hAnsi="Times New Roman"/>
          <w:noProof/>
          <w:sz w:val="28"/>
          <w:szCs w:val="28"/>
        </w:rPr>
        <w:t>рабоч</w:t>
      </w:r>
      <w:r>
        <w:rPr>
          <w:rFonts w:ascii="Times New Roman" w:hAnsi="Times New Roman"/>
          <w:noProof/>
          <w:sz w:val="28"/>
          <w:szCs w:val="28"/>
        </w:rPr>
        <w:t>ей</w:t>
      </w:r>
      <w:r w:rsidRPr="00E058E9">
        <w:rPr>
          <w:rFonts w:ascii="Times New Roman" w:hAnsi="Times New Roman"/>
          <w:noProof/>
          <w:sz w:val="28"/>
          <w:szCs w:val="28"/>
        </w:rPr>
        <w:t xml:space="preserve"> программ</w:t>
      </w:r>
      <w:r>
        <w:rPr>
          <w:rFonts w:ascii="Times New Roman" w:hAnsi="Times New Roman"/>
          <w:noProof/>
          <w:sz w:val="28"/>
          <w:szCs w:val="28"/>
        </w:rPr>
        <w:t>е</w:t>
      </w:r>
      <w:r w:rsidRPr="00E058E9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у</w:t>
      </w:r>
      <w:r w:rsidRPr="00E058E9">
        <w:rPr>
          <w:rFonts w:ascii="Times New Roman" w:hAnsi="Times New Roman"/>
          <w:noProof/>
          <w:sz w:val="28"/>
          <w:szCs w:val="28"/>
        </w:rPr>
        <w:t>чебного предмета «</w:t>
      </w:r>
      <w:r>
        <w:rPr>
          <w:rFonts w:ascii="Times New Roman" w:hAnsi="Times New Roman"/>
          <w:noProof/>
          <w:sz w:val="28"/>
          <w:szCs w:val="28"/>
        </w:rPr>
        <w:t>Химия</w:t>
      </w:r>
      <w:r w:rsidRPr="00E058E9">
        <w:rPr>
          <w:rFonts w:ascii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058E9">
        <w:rPr>
          <w:rFonts w:ascii="Times New Roman" w:hAnsi="Times New Roman"/>
          <w:noProof/>
          <w:sz w:val="28"/>
          <w:szCs w:val="28"/>
        </w:rPr>
        <w:t>8-9 класс</w:t>
      </w:r>
    </w:p>
    <w:p w:rsidR="00227555" w:rsidRPr="00E058E9" w:rsidRDefault="005202C4" w:rsidP="0022755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(Приложение к ООП ООО 1.22</w:t>
      </w:r>
      <w:r w:rsidR="00227555" w:rsidRPr="00E058E9">
        <w:rPr>
          <w:rFonts w:ascii="Times New Roman" w:hAnsi="Times New Roman"/>
          <w:i/>
          <w:sz w:val="28"/>
          <w:szCs w:val="28"/>
        </w:rPr>
        <w:t>)</w:t>
      </w:r>
    </w:p>
    <w:p w:rsidR="00227555" w:rsidRDefault="00227555" w:rsidP="00227555">
      <w:pPr>
        <w:spacing w:before="100" w:beforeAutospacing="1" w:after="0" w:line="240" w:lineRule="auto"/>
        <w:ind w:left="0" w:firstLine="680"/>
        <w:contextualSpacing/>
        <w:rPr>
          <w:rFonts w:ascii="Times New Roman" w:hAnsi="Times New Roman"/>
          <w:sz w:val="24"/>
          <w:szCs w:val="24"/>
        </w:rPr>
      </w:pPr>
    </w:p>
    <w:p w:rsidR="005202C4" w:rsidRPr="005202C4" w:rsidRDefault="00227555" w:rsidP="005202C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0A7003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5202C4" w:rsidRPr="005202C4">
        <w:rPr>
          <w:rFonts w:ascii="Times New Roman" w:hAnsi="Times New Roman"/>
          <w:sz w:val="24"/>
          <w:szCs w:val="24"/>
        </w:rPr>
        <w:t>является приложением  Основной общеобразовательной программы – образовательной программы основного общего образования МАОУ гимназии № 18, и разработана на основании и с учетом следующих нормативно-правовых документов:</w:t>
      </w:r>
    </w:p>
    <w:p w:rsidR="005202C4" w:rsidRPr="005202C4" w:rsidRDefault="005202C4" w:rsidP="005202C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5202C4">
        <w:rPr>
          <w:rFonts w:ascii="Times New Roman" w:hAnsi="Times New Roman"/>
          <w:sz w:val="24"/>
          <w:szCs w:val="24"/>
        </w:rPr>
        <w:t>•</w:t>
      </w:r>
      <w:r w:rsidRPr="005202C4">
        <w:rPr>
          <w:rFonts w:ascii="Times New Roman" w:hAnsi="Times New Roman"/>
          <w:sz w:val="24"/>
          <w:szCs w:val="24"/>
        </w:rPr>
        <w:tab/>
        <w:t xml:space="preserve">ч.2 ст.28 Федерального закона РФ от 29.12.2012 № 273-ФЗ «Об образовании в Российской Федерации» (с изменениями); </w:t>
      </w:r>
    </w:p>
    <w:p w:rsidR="005202C4" w:rsidRDefault="005202C4" w:rsidP="005202C4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5202C4">
        <w:rPr>
          <w:rFonts w:ascii="Times New Roman" w:hAnsi="Times New Roman"/>
          <w:sz w:val="24"/>
          <w:szCs w:val="24"/>
        </w:rPr>
        <w:t>•</w:t>
      </w:r>
      <w:r w:rsidRPr="005202C4">
        <w:rPr>
          <w:rFonts w:ascii="Times New Roman" w:hAnsi="Times New Roman"/>
          <w:sz w:val="24"/>
          <w:szCs w:val="24"/>
        </w:rPr>
        <w:tab/>
        <w:t>Федерального государственного образовательного стандарта основного общего образования.</w:t>
      </w:r>
    </w:p>
    <w:p w:rsidR="000A7003" w:rsidRDefault="00227555" w:rsidP="000A7003">
      <w:pPr>
        <w:spacing w:before="100" w:beforeAutospacing="1" w:after="0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7F3E46">
        <w:rPr>
          <w:rFonts w:ascii="Times New Roman" w:hAnsi="Times New Roman"/>
          <w:sz w:val="24"/>
          <w:szCs w:val="24"/>
        </w:rPr>
        <w:t xml:space="preserve">Поскольку основные содержательные линии школьного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курса </w:t>
      </w:r>
      <w:r w:rsidRPr="007F3E46">
        <w:rPr>
          <w:rFonts w:ascii="Times New Roman" w:hAnsi="Times New Roman"/>
          <w:sz w:val="24"/>
          <w:szCs w:val="24"/>
        </w:rPr>
        <w:t xml:space="preserve">химии тесно переплетены, в рабочей программе содержание </w:t>
      </w:r>
      <w:r w:rsidRPr="007F3E46">
        <w:rPr>
          <w:rFonts w:ascii="Times New Roman" w:hAnsi="Times New Roman"/>
          <w:w w:val="103"/>
          <w:sz w:val="24"/>
          <w:szCs w:val="24"/>
        </w:rPr>
        <w:t>пред</w:t>
      </w:r>
      <w:r w:rsidRPr="007F3E46">
        <w:rPr>
          <w:rFonts w:ascii="Times New Roman" w:hAnsi="Times New Roman"/>
          <w:sz w:val="24"/>
          <w:szCs w:val="24"/>
        </w:rPr>
        <w:t xml:space="preserve">ставлено не по линиям, а по </w:t>
      </w:r>
      <w:r w:rsidR="000A7003">
        <w:rPr>
          <w:rFonts w:ascii="Times New Roman" w:hAnsi="Times New Roman"/>
          <w:sz w:val="24"/>
          <w:szCs w:val="24"/>
        </w:rPr>
        <w:t>разделам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: </w:t>
      </w:r>
      <w:r w:rsidR="000A7003">
        <w:rPr>
          <w:rFonts w:ascii="Times New Roman" w:hAnsi="Times New Roman"/>
          <w:w w:val="103"/>
          <w:sz w:val="24"/>
          <w:szCs w:val="24"/>
        </w:rPr>
        <w:t xml:space="preserve">Первоначальные химические понятия. </w:t>
      </w:r>
      <w:r w:rsidRPr="007F3E46">
        <w:rPr>
          <w:rFonts w:ascii="Times New Roman" w:hAnsi="Times New Roman"/>
          <w:sz w:val="24"/>
          <w:szCs w:val="24"/>
        </w:rPr>
        <w:t>Введение в химию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; </w:t>
      </w:r>
      <w:r w:rsidRPr="007F3E46">
        <w:rPr>
          <w:rFonts w:ascii="Times New Roman" w:hAnsi="Times New Roman"/>
          <w:sz w:val="24"/>
          <w:szCs w:val="24"/>
        </w:rPr>
        <w:t>Важнейшие классы неорганических  веществ</w:t>
      </w:r>
      <w:r w:rsidR="000A7003">
        <w:rPr>
          <w:rFonts w:ascii="Times New Roman" w:hAnsi="Times New Roman"/>
          <w:sz w:val="24"/>
          <w:szCs w:val="24"/>
        </w:rPr>
        <w:t xml:space="preserve">. Основные классы </w:t>
      </w:r>
      <w:proofErr w:type="spellStart"/>
      <w:r w:rsidR="000A7003">
        <w:rPr>
          <w:rFonts w:ascii="Times New Roman" w:hAnsi="Times New Roman"/>
          <w:sz w:val="24"/>
          <w:szCs w:val="24"/>
        </w:rPr>
        <w:t>неогранических</w:t>
      </w:r>
      <w:proofErr w:type="spellEnd"/>
      <w:r w:rsidR="000A7003">
        <w:rPr>
          <w:rFonts w:ascii="Times New Roman" w:hAnsi="Times New Roman"/>
          <w:sz w:val="24"/>
          <w:szCs w:val="24"/>
        </w:rPr>
        <w:t xml:space="preserve"> веществ.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="000A7003" w:rsidRPr="007F3E46">
        <w:rPr>
          <w:rFonts w:ascii="Times New Roman" w:hAnsi="Times New Roman"/>
          <w:sz w:val="24"/>
          <w:szCs w:val="24"/>
        </w:rPr>
        <w:t>Строение атома</w:t>
      </w:r>
      <w:r w:rsidR="000A7003">
        <w:rPr>
          <w:rFonts w:ascii="Times New Roman" w:hAnsi="Times New Roman"/>
          <w:sz w:val="24"/>
          <w:szCs w:val="24"/>
        </w:rPr>
        <w:t xml:space="preserve">. </w:t>
      </w:r>
      <w:r w:rsidRPr="007F3E46">
        <w:rPr>
          <w:rFonts w:ascii="Times New Roman" w:hAnsi="Times New Roman"/>
          <w:sz w:val="24"/>
          <w:szCs w:val="24"/>
        </w:rPr>
        <w:t xml:space="preserve">Периодический   закон  и  периодическая   система 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химических </w:t>
      </w:r>
      <w:r w:rsidRPr="007F3E46">
        <w:rPr>
          <w:rFonts w:ascii="Times New Roman" w:hAnsi="Times New Roman"/>
          <w:sz w:val="24"/>
          <w:szCs w:val="24"/>
        </w:rPr>
        <w:t>элементов Д.И. Менделеева.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Pr="007F3E46">
        <w:rPr>
          <w:rFonts w:ascii="Times New Roman" w:hAnsi="Times New Roman"/>
          <w:sz w:val="24"/>
          <w:szCs w:val="24"/>
        </w:rPr>
        <w:t>Количественные  отношения в химии</w:t>
      </w:r>
      <w:r w:rsidR="000A7003">
        <w:rPr>
          <w:rFonts w:ascii="Times New Roman" w:hAnsi="Times New Roman"/>
          <w:sz w:val="24"/>
          <w:szCs w:val="24"/>
        </w:rPr>
        <w:t>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Pr="007F3E46">
        <w:rPr>
          <w:rFonts w:ascii="Times New Roman" w:hAnsi="Times New Roman"/>
          <w:sz w:val="24"/>
          <w:szCs w:val="24"/>
        </w:rPr>
        <w:t>Строение вещества</w:t>
      </w:r>
      <w:r w:rsidR="000A7003">
        <w:rPr>
          <w:rFonts w:ascii="Times New Roman" w:hAnsi="Times New Roman"/>
          <w:w w:val="103"/>
          <w:sz w:val="24"/>
          <w:szCs w:val="24"/>
        </w:rPr>
        <w:t>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="000A7003">
        <w:rPr>
          <w:rFonts w:ascii="Times New Roman" w:hAnsi="Times New Roman"/>
          <w:w w:val="103"/>
          <w:sz w:val="24"/>
          <w:szCs w:val="24"/>
        </w:rPr>
        <w:t>Хи</w:t>
      </w:r>
      <w:r w:rsidRPr="007F3E46">
        <w:rPr>
          <w:rFonts w:ascii="Times New Roman" w:hAnsi="Times New Roman"/>
          <w:sz w:val="24"/>
          <w:szCs w:val="24"/>
        </w:rPr>
        <w:t>мических реакций</w:t>
      </w:r>
      <w:r w:rsidR="000A7003">
        <w:rPr>
          <w:rFonts w:ascii="Times New Roman" w:hAnsi="Times New Roman"/>
          <w:w w:val="103"/>
          <w:sz w:val="24"/>
          <w:szCs w:val="24"/>
        </w:rPr>
        <w:t>.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 </w:t>
      </w:r>
      <w:r w:rsidRPr="007F3E46">
        <w:rPr>
          <w:rFonts w:ascii="Times New Roman" w:hAnsi="Times New Roman"/>
          <w:sz w:val="24"/>
          <w:szCs w:val="24"/>
        </w:rPr>
        <w:t>Многообразие веществ</w:t>
      </w:r>
      <w:r w:rsidR="000A7003">
        <w:rPr>
          <w:rFonts w:ascii="Times New Roman" w:hAnsi="Times New Roman"/>
          <w:sz w:val="24"/>
          <w:szCs w:val="24"/>
        </w:rPr>
        <w:t>: неметаллы, м</w:t>
      </w:r>
      <w:r w:rsidRPr="007F3E46">
        <w:rPr>
          <w:rFonts w:ascii="Times New Roman" w:hAnsi="Times New Roman"/>
          <w:sz w:val="24"/>
          <w:szCs w:val="24"/>
        </w:rPr>
        <w:t>еталлы</w:t>
      </w:r>
      <w:r w:rsidR="000A7003">
        <w:rPr>
          <w:rFonts w:ascii="Times New Roman" w:hAnsi="Times New Roman"/>
          <w:sz w:val="24"/>
          <w:szCs w:val="24"/>
        </w:rPr>
        <w:t>. Первоначальные сведения об органических соединениях.</w:t>
      </w:r>
    </w:p>
    <w:p w:rsidR="000A7003" w:rsidRDefault="00227555" w:rsidP="000A7003">
      <w:pPr>
        <w:spacing w:before="100" w:beforeAutospacing="1" w:after="0"/>
        <w:ind w:left="0" w:firstLine="680"/>
        <w:contextualSpacing/>
        <w:rPr>
          <w:rFonts w:ascii="Times New Roman" w:hAnsi="Times New Roman"/>
          <w:w w:val="103"/>
          <w:sz w:val="24"/>
          <w:szCs w:val="24"/>
        </w:rPr>
      </w:pPr>
      <w:r w:rsidRPr="007F3E46">
        <w:rPr>
          <w:rFonts w:ascii="Times New Roman" w:hAnsi="Times New Roman"/>
          <w:sz w:val="24"/>
          <w:szCs w:val="24"/>
        </w:rPr>
        <w:t xml:space="preserve">При отборе содержания,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конкретизирующего </w:t>
      </w:r>
      <w:r w:rsidRPr="007F3E46">
        <w:rPr>
          <w:rFonts w:ascii="Times New Roman" w:hAnsi="Times New Roman"/>
          <w:sz w:val="24"/>
          <w:szCs w:val="24"/>
        </w:rPr>
        <w:t xml:space="preserve">примерную </w:t>
      </w:r>
      <w:r w:rsidRPr="007F3E46">
        <w:rPr>
          <w:rFonts w:ascii="Times New Roman" w:hAnsi="Times New Roman"/>
          <w:w w:val="103"/>
          <w:sz w:val="24"/>
          <w:szCs w:val="24"/>
        </w:rPr>
        <w:t>про</w:t>
      </w:r>
      <w:r w:rsidRPr="007F3E46">
        <w:rPr>
          <w:rFonts w:ascii="Times New Roman" w:hAnsi="Times New Roman"/>
          <w:sz w:val="24"/>
          <w:szCs w:val="24"/>
        </w:rPr>
        <w:t xml:space="preserve">грамму  по химии,  учитывалось,  что перед общим 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образованием </w:t>
      </w:r>
      <w:r w:rsidRPr="007F3E46">
        <w:rPr>
          <w:rFonts w:ascii="Times New Roman" w:hAnsi="Times New Roman"/>
          <w:sz w:val="24"/>
          <w:szCs w:val="24"/>
        </w:rPr>
        <w:t xml:space="preserve">не стоит задача профессиональной подготовки </w:t>
      </w:r>
      <w:proofErr w:type="gramStart"/>
      <w:r w:rsidRPr="007F3E4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F3E46">
        <w:rPr>
          <w:rFonts w:ascii="Times New Roman" w:hAnsi="Times New Roman"/>
          <w:sz w:val="24"/>
          <w:szCs w:val="24"/>
        </w:rPr>
        <w:t xml:space="preserve">.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Это </w:t>
      </w:r>
      <w:r w:rsidRPr="007F3E46">
        <w:rPr>
          <w:rFonts w:ascii="Times New Roman" w:hAnsi="Times New Roman"/>
          <w:sz w:val="24"/>
          <w:szCs w:val="24"/>
        </w:rPr>
        <w:t xml:space="preserve">определило построение курса как общекультурного,  </w:t>
      </w:r>
      <w:r w:rsidRPr="007F3E46">
        <w:rPr>
          <w:rFonts w:ascii="Times New Roman" w:hAnsi="Times New Roman"/>
          <w:w w:val="103"/>
          <w:sz w:val="24"/>
          <w:szCs w:val="24"/>
        </w:rPr>
        <w:t>направленно</w:t>
      </w:r>
      <w:r w:rsidRPr="007F3E46">
        <w:rPr>
          <w:rFonts w:ascii="Times New Roman" w:hAnsi="Times New Roman"/>
          <w:sz w:val="24"/>
          <w:szCs w:val="24"/>
        </w:rPr>
        <w:t xml:space="preserve">го на формирование и развитие интереса к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изучению </w:t>
      </w:r>
      <w:r w:rsidRPr="007F3E46">
        <w:rPr>
          <w:rFonts w:ascii="Times New Roman" w:hAnsi="Times New Roman"/>
          <w:sz w:val="24"/>
          <w:szCs w:val="24"/>
        </w:rPr>
        <w:t xml:space="preserve">химии. Также учтена основная особенность подросткового </w:t>
      </w:r>
      <w:proofErr w:type="gramStart"/>
      <w:r w:rsidRPr="007F3E46">
        <w:rPr>
          <w:rFonts w:ascii="Times New Roman" w:hAnsi="Times New Roman"/>
          <w:w w:val="103"/>
          <w:sz w:val="24"/>
          <w:szCs w:val="24"/>
        </w:rPr>
        <w:t>возрас</w:t>
      </w:r>
      <w:r w:rsidRPr="007F3E46">
        <w:rPr>
          <w:rFonts w:ascii="Times New Roman" w:hAnsi="Times New Roman"/>
          <w:sz w:val="24"/>
          <w:szCs w:val="24"/>
        </w:rPr>
        <w:t>та—начало</w:t>
      </w:r>
      <w:proofErr w:type="gramEnd"/>
      <w:r w:rsidRPr="007F3E46">
        <w:rPr>
          <w:rFonts w:ascii="Times New Roman" w:hAnsi="Times New Roman"/>
          <w:sz w:val="24"/>
          <w:szCs w:val="24"/>
        </w:rPr>
        <w:t xml:space="preserve"> перехода от детства к взрослости, который </w:t>
      </w:r>
      <w:r w:rsidRPr="007F3E46">
        <w:rPr>
          <w:rFonts w:ascii="Times New Roman" w:hAnsi="Times New Roman"/>
          <w:w w:val="103"/>
          <w:sz w:val="24"/>
          <w:szCs w:val="24"/>
        </w:rPr>
        <w:t>характе</w:t>
      </w:r>
      <w:r w:rsidRPr="007F3E46">
        <w:rPr>
          <w:rFonts w:ascii="Times New Roman" w:hAnsi="Times New Roman"/>
          <w:sz w:val="24"/>
          <w:szCs w:val="24"/>
        </w:rPr>
        <w:t xml:space="preserve">ризуется развитием познавательной сферы. Учебная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деятельность </w:t>
      </w:r>
      <w:r w:rsidRPr="007F3E46">
        <w:rPr>
          <w:rFonts w:ascii="Times New Roman" w:hAnsi="Times New Roman"/>
          <w:sz w:val="24"/>
          <w:szCs w:val="24"/>
        </w:rPr>
        <w:t xml:space="preserve">приобретает черты деятельности по саморазвитию и </w:t>
      </w:r>
      <w:r w:rsidRPr="007F3E46">
        <w:rPr>
          <w:rFonts w:ascii="Times New Roman" w:hAnsi="Times New Roman"/>
          <w:w w:val="103"/>
          <w:sz w:val="24"/>
          <w:szCs w:val="24"/>
        </w:rPr>
        <w:t>самообразова</w:t>
      </w:r>
      <w:r w:rsidRPr="007F3E46">
        <w:rPr>
          <w:rFonts w:ascii="Times New Roman" w:hAnsi="Times New Roman"/>
          <w:sz w:val="24"/>
          <w:szCs w:val="24"/>
        </w:rPr>
        <w:t xml:space="preserve">нию, учащиеся начинают овладевать теоретическим, </w:t>
      </w:r>
      <w:r w:rsidRPr="007F3E46">
        <w:rPr>
          <w:rFonts w:ascii="Times New Roman" w:hAnsi="Times New Roman"/>
          <w:w w:val="103"/>
          <w:sz w:val="24"/>
          <w:szCs w:val="24"/>
        </w:rPr>
        <w:t xml:space="preserve">формальным, </w:t>
      </w:r>
      <w:r w:rsidRPr="007F3E46">
        <w:rPr>
          <w:rFonts w:ascii="Times New Roman" w:hAnsi="Times New Roman"/>
          <w:sz w:val="24"/>
          <w:szCs w:val="24"/>
        </w:rPr>
        <w:t xml:space="preserve">рефлексивным </w:t>
      </w:r>
      <w:r w:rsidRPr="007F3E46">
        <w:rPr>
          <w:rFonts w:ascii="Times New Roman" w:hAnsi="Times New Roman"/>
          <w:w w:val="103"/>
          <w:sz w:val="24"/>
          <w:szCs w:val="24"/>
        </w:rPr>
        <w:t>мышлением.</w:t>
      </w:r>
    </w:p>
    <w:p w:rsidR="00227555" w:rsidRDefault="00227555" w:rsidP="000A7003">
      <w:pPr>
        <w:spacing w:before="100" w:beforeAutospacing="1" w:after="0"/>
        <w:ind w:left="0" w:firstLine="680"/>
        <w:contextualSpacing/>
        <w:rPr>
          <w:rFonts w:ascii="Times New Roman" w:hAnsi="Times New Roman"/>
          <w:spacing w:val="-2"/>
          <w:w w:val="103"/>
          <w:sz w:val="24"/>
          <w:szCs w:val="24"/>
        </w:rPr>
      </w:pPr>
      <w:r w:rsidRPr="007F3E46">
        <w:rPr>
          <w:rFonts w:ascii="Times New Roman" w:hAnsi="Times New Roman"/>
          <w:spacing w:val="-2"/>
          <w:sz w:val="24"/>
          <w:szCs w:val="24"/>
        </w:rPr>
        <w:t>Н</w:t>
      </w:r>
      <w:r w:rsidRPr="007F3E46">
        <w:rPr>
          <w:rFonts w:ascii="Times New Roman" w:hAnsi="Times New Roman"/>
          <w:sz w:val="24"/>
          <w:szCs w:val="24"/>
        </w:rPr>
        <w:t xml:space="preserve">а </w:t>
      </w:r>
      <w:r w:rsidRPr="007F3E46">
        <w:rPr>
          <w:rFonts w:ascii="Times New Roman" w:hAnsi="Times New Roman"/>
          <w:spacing w:val="-2"/>
          <w:sz w:val="24"/>
          <w:szCs w:val="24"/>
        </w:rPr>
        <w:t>этап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основног</w:t>
      </w:r>
      <w:r w:rsidRPr="007F3E46">
        <w:rPr>
          <w:rFonts w:ascii="Times New Roman" w:hAnsi="Times New Roman"/>
          <w:sz w:val="24"/>
          <w:szCs w:val="24"/>
        </w:rPr>
        <w:t xml:space="preserve">о </w:t>
      </w:r>
      <w:r w:rsidRPr="007F3E46">
        <w:rPr>
          <w:rFonts w:ascii="Times New Roman" w:hAnsi="Times New Roman"/>
          <w:spacing w:val="-2"/>
          <w:sz w:val="24"/>
          <w:szCs w:val="24"/>
        </w:rPr>
        <w:t>общег</w:t>
      </w:r>
      <w:r w:rsidRPr="007F3E46">
        <w:rPr>
          <w:rFonts w:ascii="Times New Roman" w:hAnsi="Times New Roman"/>
          <w:sz w:val="24"/>
          <w:szCs w:val="24"/>
        </w:rPr>
        <w:t xml:space="preserve">о </w:t>
      </w:r>
      <w:r w:rsidRPr="007F3E46">
        <w:rPr>
          <w:rFonts w:ascii="Times New Roman" w:hAnsi="Times New Roman"/>
          <w:spacing w:val="-2"/>
          <w:sz w:val="24"/>
          <w:szCs w:val="24"/>
        </w:rPr>
        <w:t>образовани</w:t>
      </w:r>
      <w:r w:rsidRPr="007F3E46">
        <w:rPr>
          <w:rFonts w:ascii="Times New Roman" w:hAnsi="Times New Roman"/>
          <w:sz w:val="24"/>
          <w:szCs w:val="24"/>
        </w:rPr>
        <w:t xml:space="preserve">я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происходит </w:t>
      </w:r>
      <w:r w:rsidRPr="007F3E46">
        <w:rPr>
          <w:rFonts w:ascii="Times New Roman" w:hAnsi="Times New Roman"/>
          <w:spacing w:val="-2"/>
          <w:sz w:val="24"/>
          <w:szCs w:val="24"/>
        </w:rPr>
        <w:t>включени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proofErr w:type="gramStart"/>
      <w:r w:rsidRPr="007F3E46">
        <w:rPr>
          <w:rFonts w:ascii="Times New Roman" w:hAnsi="Times New Roman"/>
          <w:spacing w:val="-2"/>
          <w:sz w:val="24"/>
          <w:szCs w:val="24"/>
        </w:rPr>
        <w:t>обучающихс</w:t>
      </w:r>
      <w:r w:rsidRPr="007F3E46">
        <w:rPr>
          <w:rFonts w:ascii="Times New Roman" w:hAnsi="Times New Roman"/>
          <w:sz w:val="24"/>
          <w:szCs w:val="24"/>
        </w:rPr>
        <w:t>я</w:t>
      </w:r>
      <w:proofErr w:type="gramEnd"/>
      <w:r w:rsidRPr="007F3E46">
        <w:rPr>
          <w:rFonts w:ascii="Times New Roman" w:hAnsi="Times New Roman"/>
          <w:sz w:val="24"/>
          <w:szCs w:val="24"/>
        </w:rPr>
        <w:t xml:space="preserve"> в </w:t>
      </w:r>
      <w:r w:rsidRPr="007F3E46">
        <w:rPr>
          <w:rFonts w:ascii="Times New Roman" w:hAnsi="Times New Roman"/>
          <w:spacing w:val="-2"/>
          <w:sz w:val="24"/>
          <w:szCs w:val="24"/>
        </w:rPr>
        <w:t>проектну</w:t>
      </w:r>
      <w:r w:rsidRPr="007F3E46">
        <w:rPr>
          <w:rFonts w:ascii="Times New Roman" w:hAnsi="Times New Roman"/>
          <w:sz w:val="24"/>
          <w:szCs w:val="24"/>
        </w:rPr>
        <w:t xml:space="preserve">ю и </w:t>
      </w:r>
      <w:r w:rsidRPr="007F3E46">
        <w:rPr>
          <w:rFonts w:ascii="Times New Roman" w:hAnsi="Times New Roman"/>
          <w:spacing w:val="-2"/>
          <w:sz w:val="24"/>
          <w:szCs w:val="24"/>
        </w:rPr>
        <w:t>исследовательску</w:t>
      </w:r>
      <w:r w:rsidRPr="007F3E46">
        <w:rPr>
          <w:rFonts w:ascii="Times New Roman" w:hAnsi="Times New Roman"/>
          <w:sz w:val="24"/>
          <w:szCs w:val="24"/>
        </w:rPr>
        <w:t xml:space="preserve">ю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дея</w:t>
      </w:r>
      <w:r w:rsidRPr="007F3E46">
        <w:rPr>
          <w:rFonts w:ascii="Times New Roman" w:hAnsi="Times New Roman"/>
          <w:spacing w:val="-2"/>
          <w:sz w:val="24"/>
          <w:szCs w:val="24"/>
        </w:rPr>
        <w:t>тельность</w:t>
      </w:r>
      <w:r w:rsidRPr="007F3E46">
        <w:rPr>
          <w:rFonts w:ascii="Times New Roman" w:hAnsi="Times New Roman"/>
          <w:sz w:val="24"/>
          <w:szCs w:val="24"/>
        </w:rPr>
        <w:t xml:space="preserve">,  </w:t>
      </w:r>
      <w:r w:rsidRPr="007F3E46">
        <w:rPr>
          <w:rFonts w:ascii="Times New Roman" w:hAnsi="Times New Roman"/>
          <w:spacing w:val="-2"/>
          <w:sz w:val="24"/>
          <w:szCs w:val="24"/>
        </w:rPr>
        <w:t>основ</w:t>
      </w:r>
      <w:r w:rsidRPr="007F3E46">
        <w:rPr>
          <w:rFonts w:ascii="Times New Roman" w:hAnsi="Times New Roman"/>
          <w:sz w:val="24"/>
          <w:szCs w:val="24"/>
        </w:rPr>
        <w:t xml:space="preserve">у </w:t>
      </w:r>
      <w:r w:rsidRPr="007F3E46">
        <w:rPr>
          <w:rFonts w:ascii="Times New Roman" w:hAnsi="Times New Roman"/>
          <w:spacing w:val="-2"/>
          <w:sz w:val="24"/>
          <w:szCs w:val="24"/>
        </w:rPr>
        <w:t>которо</w:t>
      </w:r>
      <w:r w:rsidRPr="007F3E46">
        <w:rPr>
          <w:rFonts w:ascii="Times New Roman" w:hAnsi="Times New Roman"/>
          <w:sz w:val="24"/>
          <w:szCs w:val="24"/>
        </w:rPr>
        <w:t xml:space="preserve">й </w:t>
      </w:r>
      <w:r w:rsidRPr="007F3E46">
        <w:rPr>
          <w:rFonts w:ascii="Times New Roman" w:hAnsi="Times New Roman"/>
          <w:spacing w:val="-2"/>
          <w:sz w:val="24"/>
          <w:szCs w:val="24"/>
        </w:rPr>
        <w:t>составляю</w:t>
      </w:r>
      <w:r w:rsidRPr="007F3E46">
        <w:rPr>
          <w:rFonts w:ascii="Times New Roman" w:hAnsi="Times New Roman"/>
          <w:sz w:val="24"/>
          <w:szCs w:val="24"/>
        </w:rPr>
        <w:t xml:space="preserve">т  </w:t>
      </w:r>
      <w:r w:rsidRPr="007F3E46">
        <w:rPr>
          <w:rFonts w:ascii="Times New Roman" w:hAnsi="Times New Roman"/>
          <w:spacing w:val="-2"/>
          <w:sz w:val="24"/>
          <w:szCs w:val="24"/>
        </w:rPr>
        <w:t>таки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универсальны</w:t>
      </w:r>
      <w:r w:rsidRPr="007F3E46">
        <w:rPr>
          <w:rFonts w:ascii="Times New Roman" w:hAnsi="Times New Roman"/>
          <w:sz w:val="24"/>
          <w:szCs w:val="24"/>
        </w:rPr>
        <w:t xml:space="preserve">е 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учеб</w:t>
      </w:r>
      <w:r w:rsidRPr="007F3E46">
        <w:rPr>
          <w:rFonts w:ascii="Times New Roman" w:hAnsi="Times New Roman"/>
          <w:spacing w:val="-2"/>
          <w:sz w:val="24"/>
          <w:szCs w:val="24"/>
        </w:rPr>
        <w:t>ны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действия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ка</w:t>
      </w:r>
      <w:r w:rsidRPr="007F3E46">
        <w:rPr>
          <w:rFonts w:ascii="Times New Roman" w:hAnsi="Times New Roman"/>
          <w:sz w:val="24"/>
          <w:szCs w:val="24"/>
        </w:rPr>
        <w:t xml:space="preserve">к </w:t>
      </w:r>
      <w:r w:rsidRPr="007F3E46">
        <w:rPr>
          <w:rFonts w:ascii="Times New Roman" w:hAnsi="Times New Roman"/>
          <w:spacing w:val="-2"/>
          <w:sz w:val="24"/>
          <w:szCs w:val="24"/>
        </w:rPr>
        <w:t>умени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видет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проблемы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ставит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вопросы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клас</w:t>
      </w:r>
      <w:r w:rsidRPr="007F3E46">
        <w:rPr>
          <w:rFonts w:ascii="Times New Roman" w:hAnsi="Times New Roman"/>
          <w:spacing w:val="-2"/>
          <w:sz w:val="24"/>
          <w:szCs w:val="24"/>
        </w:rPr>
        <w:t>сифицировать</w:t>
      </w:r>
      <w:r w:rsidRPr="007F3E46">
        <w:rPr>
          <w:rFonts w:ascii="Times New Roman" w:hAnsi="Times New Roman"/>
          <w:sz w:val="24"/>
          <w:szCs w:val="24"/>
        </w:rPr>
        <w:t xml:space="preserve">,  </w:t>
      </w:r>
      <w:r w:rsidRPr="007F3E46">
        <w:rPr>
          <w:rFonts w:ascii="Times New Roman" w:hAnsi="Times New Roman"/>
          <w:spacing w:val="-2"/>
          <w:sz w:val="24"/>
          <w:szCs w:val="24"/>
        </w:rPr>
        <w:t>наблюдать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проводит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эксперимент</w:t>
      </w:r>
      <w:r w:rsidRPr="007F3E46">
        <w:rPr>
          <w:rFonts w:ascii="Times New Roman" w:hAnsi="Times New Roman"/>
          <w:sz w:val="24"/>
          <w:szCs w:val="24"/>
        </w:rPr>
        <w:t xml:space="preserve">,  </w:t>
      </w:r>
      <w:r w:rsidRPr="007F3E46">
        <w:rPr>
          <w:rFonts w:ascii="Times New Roman" w:hAnsi="Times New Roman"/>
          <w:spacing w:val="-2"/>
          <w:sz w:val="24"/>
          <w:szCs w:val="24"/>
        </w:rPr>
        <w:t>делат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выводы </w:t>
      </w:r>
      <w:r w:rsidRPr="007F3E46">
        <w:rPr>
          <w:rFonts w:ascii="Times New Roman" w:hAnsi="Times New Roman"/>
          <w:sz w:val="24"/>
          <w:szCs w:val="24"/>
        </w:rPr>
        <w:t xml:space="preserve">и </w:t>
      </w:r>
      <w:r w:rsidRPr="007F3E46">
        <w:rPr>
          <w:rFonts w:ascii="Times New Roman" w:hAnsi="Times New Roman"/>
          <w:spacing w:val="-2"/>
          <w:sz w:val="24"/>
          <w:szCs w:val="24"/>
        </w:rPr>
        <w:t>умозаключения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объяснять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доказывать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защищат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сво</w:t>
      </w:r>
      <w:r w:rsidRPr="007F3E46">
        <w:rPr>
          <w:rFonts w:ascii="Times New Roman" w:hAnsi="Times New Roman"/>
          <w:sz w:val="24"/>
          <w:szCs w:val="24"/>
        </w:rPr>
        <w:t xml:space="preserve">и </w:t>
      </w:r>
      <w:r w:rsidRPr="007F3E46">
        <w:rPr>
          <w:rFonts w:ascii="Times New Roman" w:hAnsi="Times New Roman"/>
          <w:spacing w:val="-2"/>
          <w:sz w:val="24"/>
          <w:szCs w:val="24"/>
        </w:rPr>
        <w:t>идеи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да</w:t>
      </w:r>
      <w:r w:rsidRPr="007F3E46">
        <w:rPr>
          <w:rFonts w:ascii="Times New Roman" w:hAnsi="Times New Roman"/>
          <w:spacing w:val="-2"/>
          <w:sz w:val="24"/>
          <w:szCs w:val="24"/>
        </w:rPr>
        <w:t>ват</w:t>
      </w:r>
      <w:r w:rsidRPr="007F3E46">
        <w:rPr>
          <w:rFonts w:ascii="Times New Roman" w:hAnsi="Times New Roman"/>
          <w:sz w:val="24"/>
          <w:szCs w:val="24"/>
        </w:rPr>
        <w:t xml:space="preserve">ь </w:t>
      </w:r>
      <w:r w:rsidRPr="007F3E46">
        <w:rPr>
          <w:rFonts w:ascii="Times New Roman" w:hAnsi="Times New Roman"/>
          <w:spacing w:val="-2"/>
          <w:sz w:val="24"/>
          <w:szCs w:val="24"/>
        </w:rPr>
        <w:t>определени</w:t>
      </w:r>
      <w:r w:rsidRPr="007F3E46">
        <w:rPr>
          <w:rFonts w:ascii="Times New Roman" w:hAnsi="Times New Roman"/>
          <w:sz w:val="24"/>
          <w:szCs w:val="24"/>
        </w:rPr>
        <w:t xml:space="preserve">я </w:t>
      </w:r>
      <w:r w:rsidRPr="007F3E46">
        <w:rPr>
          <w:rFonts w:ascii="Times New Roman" w:hAnsi="Times New Roman"/>
          <w:spacing w:val="-2"/>
          <w:sz w:val="24"/>
          <w:szCs w:val="24"/>
        </w:rPr>
        <w:t>понятиям</w:t>
      </w:r>
      <w:r w:rsidRPr="007F3E46">
        <w:rPr>
          <w:rFonts w:ascii="Times New Roman" w:hAnsi="Times New Roman"/>
          <w:sz w:val="24"/>
          <w:szCs w:val="24"/>
        </w:rPr>
        <w:t xml:space="preserve">. </w:t>
      </w:r>
      <w:r w:rsidRPr="007F3E46">
        <w:rPr>
          <w:rFonts w:ascii="Times New Roman" w:hAnsi="Times New Roman"/>
          <w:spacing w:val="-2"/>
          <w:sz w:val="24"/>
          <w:szCs w:val="24"/>
        </w:rPr>
        <w:t>Сюд</w:t>
      </w:r>
      <w:r w:rsidRPr="007F3E46">
        <w:rPr>
          <w:rFonts w:ascii="Times New Roman" w:hAnsi="Times New Roman"/>
          <w:sz w:val="24"/>
          <w:szCs w:val="24"/>
        </w:rPr>
        <w:t xml:space="preserve">а </w:t>
      </w:r>
      <w:r w:rsidRPr="007F3E46">
        <w:rPr>
          <w:rFonts w:ascii="Times New Roman" w:hAnsi="Times New Roman"/>
          <w:spacing w:val="-2"/>
          <w:sz w:val="24"/>
          <w:szCs w:val="24"/>
        </w:rPr>
        <w:t>ж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sz w:val="24"/>
          <w:szCs w:val="24"/>
        </w:rPr>
        <w:t>относятс</w:t>
      </w:r>
      <w:r w:rsidRPr="007F3E46">
        <w:rPr>
          <w:rFonts w:ascii="Times New Roman" w:hAnsi="Times New Roman"/>
          <w:sz w:val="24"/>
          <w:szCs w:val="24"/>
        </w:rPr>
        <w:t xml:space="preserve">я </w:t>
      </w:r>
      <w:r w:rsidRPr="007F3E46">
        <w:rPr>
          <w:rFonts w:ascii="Times New Roman" w:hAnsi="Times New Roman"/>
          <w:spacing w:val="-2"/>
          <w:sz w:val="24"/>
          <w:szCs w:val="24"/>
        </w:rPr>
        <w:t>приёмы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сходные </w:t>
      </w:r>
      <w:r w:rsidRPr="007F3E46">
        <w:rPr>
          <w:rFonts w:ascii="Times New Roman" w:hAnsi="Times New Roman"/>
          <w:sz w:val="24"/>
          <w:szCs w:val="24"/>
        </w:rPr>
        <w:t xml:space="preserve">с </w:t>
      </w:r>
      <w:r w:rsidRPr="007F3E46">
        <w:rPr>
          <w:rFonts w:ascii="Times New Roman" w:hAnsi="Times New Roman"/>
          <w:spacing w:val="-2"/>
          <w:sz w:val="24"/>
          <w:szCs w:val="24"/>
        </w:rPr>
        <w:t>определение</w:t>
      </w:r>
      <w:r w:rsidRPr="007F3E46">
        <w:rPr>
          <w:rFonts w:ascii="Times New Roman" w:hAnsi="Times New Roman"/>
          <w:sz w:val="24"/>
          <w:szCs w:val="24"/>
        </w:rPr>
        <w:t xml:space="preserve">м </w:t>
      </w:r>
      <w:r w:rsidRPr="007F3E46">
        <w:rPr>
          <w:rFonts w:ascii="Times New Roman" w:hAnsi="Times New Roman"/>
          <w:spacing w:val="-2"/>
          <w:sz w:val="24"/>
          <w:szCs w:val="24"/>
        </w:rPr>
        <w:t>понятий</w:t>
      </w:r>
      <w:r w:rsidRPr="007F3E46">
        <w:rPr>
          <w:rFonts w:ascii="Times New Roman" w:hAnsi="Times New Roman"/>
          <w:sz w:val="24"/>
          <w:szCs w:val="24"/>
        </w:rPr>
        <w:t xml:space="preserve">: </w:t>
      </w:r>
      <w:r w:rsidRPr="007F3E46">
        <w:rPr>
          <w:rFonts w:ascii="Times New Roman" w:hAnsi="Times New Roman"/>
          <w:spacing w:val="-2"/>
          <w:sz w:val="24"/>
          <w:szCs w:val="24"/>
        </w:rPr>
        <w:t>описание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sz w:val="24"/>
          <w:szCs w:val="24"/>
        </w:rPr>
        <w:t>характеристика</w:t>
      </w:r>
      <w:r w:rsidRPr="007F3E46">
        <w:rPr>
          <w:rFonts w:ascii="Times New Roman" w:hAnsi="Times New Roman"/>
          <w:sz w:val="24"/>
          <w:szCs w:val="24"/>
        </w:rPr>
        <w:t xml:space="preserve">,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разъяснение, </w:t>
      </w:r>
      <w:r w:rsidRPr="007F3E46">
        <w:rPr>
          <w:rFonts w:ascii="Times New Roman" w:hAnsi="Times New Roman"/>
          <w:spacing w:val="-2"/>
          <w:sz w:val="24"/>
          <w:szCs w:val="24"/>
        </w:rPr>
        <w:t>сравнение</w:t>
      </w:r>
      <w:r w:rsidRPr="007F3E46">
        <w:rPr>
          <w:rFonts w:ascii="Times New Roman" w:hAnsi="Times New Roman"/>
          <w:sz w:val="24"/>
          <w:szCs w:val="24"/>
        </w:rPr>
        <w:t xml:space="preserve">,  </w:t>
      </w:r>
      <w:r w:rsidRPr="007F3E46">
        <w:rPr>
          <w:rFonts w:ascii="Times New Roman" w:hAnsi="Times New Roman"/>
          <w:spacing w:val="-2"/>
          <w:sz w:val="24"/>
          <w:szCs w:val="24"/>
        </w:rPr>
        <w:t>различение</w:t>
      </w:r>
      <w:r w:rsidRPr="007F3E46">
        <w:rPr>
          <w:rFonts w:ascii="Times New Roman" w:hAnsi="Times New Roman"/>
          <w:sz w:val="24"/>
          <w:szCs w:val="24"/>
        </w:rPr>
        <w:t xml:space="preserve">.  </w:t>
      </w:r>
      <w:r w:rsidRPr="007F3E46">
        <w:rPr>
          <w:rFonts w:ascii="Times New Roman" w:hAnsi="Times New Roman"/>
          <w:spacing w:val="-2"/>
          <w:sz w:val="24"/>
          <w:szCs w:val="24"/>
        </w:rPr>
        <w:t>Формировани</w:t>
      </w:r>
      <w:r w:rsidRPr="007F3E46">
        <w:rPr>
          <w:rFonts w:ascii="Times New Roman" w:hAnsi="Times New Roman"/>
          <w:sz w:val="24"/>
          <w:szCs w:val="24"/>
        </w:rPr>
        <w:t xml:space="preserve">е  </w:t>
      </w:r>
      <w:r w:rsidRPr="007F3E46">
        <w:rPr>
          <w:rFonts w:ascii="Times New Roman" w:hAnsi="Times New Roman"/>
          <w:spacing w:val="-2"/>
          <w:sz w:val="24"/>
          <w:szCs w:val="24"/>
        </w:rPr>
        <w:t>эти</w:t>
      </w:r>
      <w:r w:rsidRPr="007F3E46">
        <w:rPr>
          <w:rFonts w:ascii="Times New Roman" w:hAnsi="Times New Roman"/>
          <w:sz w:val="24"/>
          <w:szCs w:val="24"/>
        </w:rPr>
        <w:t xml:space="preserve">х  </w:t>
      </w:r>
      <w:r w:rsidRPr="007F3E46">
        <w:rPr>
          <w:rFonts w:ascii="Times New Roman" w:hAnsi="Times New Roman"/>
          <w:spacing w:val="-2"/>
          <w:sz w:val="24"/>
          <w:szCs w:val="24"/>
        </w:rPr>
        <w:t>универсальны</w:t>
      </w:r>
      <w:r w:rsidRPr="007F3E46">
        <w:rPr>
          <w:rFonts w:ascii="Times New Roman" w:hAnsi="Times New Roman"/>
          <w:sz w:val="24"/>
          <w:szCs w:val="24"/>
        </w:rPr>
        <w:t xml:space="preserve">х 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учеб</w:t>
      </w:r>
      <w:r w:rsidRPr="007F3E46">
        <w:rPr>
          <w:rFonts w:ascii="Times New Roman" w:hAnsi="Times New Roman"/>
          <w:spacing w:val="-2"/>
          <w:sz w:val="24"/>
          <w:szCs w:val="24"/>
        </w:rPr>
        <w:t>ны</w:t>
      </w:r>
      <w:r w:rsidRPr="007F3E46">
        <w:rPr>
          <w:rFonts w:ascii="Times New Roman" w:hAnsi="Times New Roman"/>
          <w:sz w:val="24"/>
          <w:szCs w:val="24"/>
        </w:rPr>
        <w:t xml:space="preserve">х </w:t>
      </w:r>
      <w:r w:rsidRPr="007F3E46">
        <w:rPr>
          <w:rFonts w:ascii="Times New Roman" w:hAnsi="Times New Roman"/>
          <w:spacing w:val="-2"/>
          <w:sz w:val="24"/>
          <w:szCs w:val="24"/>
        </w:rPr>
        <w:t>действи</w:t>
      </w:r>
      <w:r w:rsidRPr="007F3E46">
        <w:rPr>
          <w:rFonts w:ascii="Times New Roman" w:hAnsi="Times New Roman"/>
          <w:sz w:val="24"/>
          <w:szCs w:val="24"/>
        </w:rPr>
        <w:t xml:space="preserve">й </w:t>
      </w:r>
      <w:r w:rsidRPr="007F3E46">
        <w:rPr>
          <w:rFonts w:ascii="Times New Roman" w:hAnsi="Times New Roman"/>
          <w:spacing w:val="-2"/>
          <w:sz w:val="24"/>
          <w:szCs w:val="24"/>
        </w:rPr>
        <w:t>начинаетс</w:t>
      </w:r>
      <w:r w:rsidRPr="007F3E46">
        <w:rPr>
          <w:rFonts w:ascii="Times New Roman" w:hAnsi="Times New Roman"/>
          <w:sz w:val="24"/>
          <w:szCs w:val="24"/>
        </w:rPr>
        <w:t xml:space="preserve">я </w:t>
      </w:r>
      <w:r w:rsidRPr="007F3E46">
        <w:rPr>
          <w:rFonts w:ascii="Times New Roman" w:hAnsi="Times New Roman"/>
          <w:spacing w:val="-2"/>
          <w:sz w:val="24"/>
          <w:szCs w:val="24"/>
        </w:rPr>
        <w:t>ещ</w:t>
      </w:r>
      <w:r w:rsidRPr="007F3E46">
        <w:rPr>
          <w:rFonts w:ascii="Times New Roman" w:hAnsi="Times New Roman"/>
          <w:sz w:val="24"/>
          <w:szCs w:val="24"/>
        </w:rPr>
        <w:t xml:space="preserve">ё в </w:t>
      </w:r>
      <w:r w:rsidRPr="007F3E46">
        <w:rPr>
          <w:rFonts w:ascii="Times New Roman" w:hAnsi="Times New Roman"/>
          <w:spacing w:val="-2"/>
          <w:sz w:val="24"/>
          <w:szCs w:val="24"/>
        </w:rPr>
        <w:t>начально</w:t>
      </w:r>
      <w:r w:rsidRPr="007F3E46">
        <w:rPr>
          <w:rFonts w:ascii="Times New Roman" w:hAnsi="Times New Roman"/>
          <w:sz w:val="24"/>
          <w:szCs w:val="24"/>
        </w:rPr>
        <w:t xml:space="preserve">й </w:t>
      </w:r>
      <w:r w:rsidRPr="007F3E46">
        <w:rPr>
          <w:rFonts w:ascii="Times New Roman" w:hAnsi="Times New Roman"/>
          <w:spacing w:val="-2"/>
          <w:sz w:val="24"/>
          <w:szCs w:val="24"/>
        </w:rPr>
        <w:t>школе</w:t>
      </w:r>
      <w:r w:rsidRPr="007F3E46">
        <w:rPr>
          <w:rFonts w:ascii="Times New Roman" w:hAnsi="Times New Roman"/>
          <w:sz w:val="24"/>
          <w:szCs w:val="24"/>
        </w:rPr>
        <w:t xml:space="preserve">, а в </w:t>
      </w:r>
      <w:r w:rsidRPr="007F3E46">
        <w:rPr>
          <w:rFonts w:ascii="Times New Roman" w:hAnsi="Times New Roman"/>
          <w:spacing w:val="-2"/>
          <w:sz w:val="24"/>
          <w:szCs w:val="24"/>
        </w:rPr>
        <w:t>курс</w:t>
      </w:r>
      <w:r w:rsidRPr="007F3E46">
        <w:rPr>
          <w:rFonts w:ascii="Times New Roman" w:hAnsi="Times New Roman"/>
          <w:sz w:val="24"/>
          <w:szCs w:val="24"/>
        </w:rPr>
        <w:t xml:space="preserve">е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 xml:space="preserve">химии </w:t>
      </w:r>
      <w:r w:rsidRPr="007F3E46">
        <w:rPr>
          <w:rFonts w:ascii="Times New Roman" w:hAnsi="Times New Roman"/>
          <w:spacing w:val="-2"/>
          <w:sz w:val="24"/>
          <w:szCs w:val="24"/>
        </w:rPr>
        <w:t>основно</w:t>
      </w:r>
      <w:r w:rsidRPr="007F3E46">
        <w:rPr>
          <w:rFonts w:ascii="Times New Roman" w:hAnsi="Times New Roman"/>
          <w:sz w:val="24"/>
          <w:szCs w:val="24"/>
        </w:rPr>
        <w:t xml:space="preserve">й </w:t>
      </w:r>
      <w:r w:rsidRPr="007F3E46">
        <w:rPr>
          <w:rFonts w:ascii="Times New Roman" w:hAnsi="Times New Roman"/>
          <w:spacing w:val="-2"/>
          <w:sz w:val="24"/>
          <w:szCs w:val="24"/>
        </w:rPr>
        <w:t>школ</w:t>
      </w:r>
      <w:r w:rsidRPr="007F3E46">
        <w:rPr>
          <w:rFonts w:ascii="Times New Roman" w:hAnsi="Times New Roman"/>
          <w:sz w:val="24"/>
          <w:szCs w:val="24"/>
        </w:rPr>
        <w:t xml:space="preserve">ы </w:t>
      </w:r>
      <w:r w:rsidRPr="007F3E46">
        <w:rPr>
          <w:rFonts w:ascii="Times New Roman" w:hAnsi="Times New Roman"/>
          <w:spacing w:val="-2"/>
          <w:sz w:val="24"/>
          <w:szCs w:val="24"/>
        </w:rPr>
        <w:t>происходи</w:t>
      </w:r>
      <w:r w:rsidRPr="007F3E46">
        <w:rPr>
          <w:rFonts w:ascii="Times New Roman" w:hAnsi="Times New Roman"/>
          <w:sz w:val="24"/>
          <w:szCs w:val="24"/>
        </w:rPr>
        <w:t xml:space="preserve">т </w:t>
      </w:r>
      <w:r w:rsidRPr="007F3E46">
        <w:rPr>
          <w:rFonts w:ascii="Times New Roman" w:hAnsi="Times New Roman"/>
          <w:spacing w:val="-2"/>
          <w:sz w:val="24"/>
          <w:szCs w:val="24"/>
        </w:rPr>
        <w:t>и</w:t>
      </w:r>
      <w:r w:rsidRPr="007F3E46">
        <w:rPr>
          <w:rFonts w:ascii="Times New Roman" w:hAnsi="Times New Roman"/>
          <w:sz w:val="24"/>
          <w:szCs w:val="24"/>
        </w:rPr>
        <w:t xml:space="preserve">х </w:t>
      </w:r>
      <w:r w:rsidRPr="007F3E46">
        <w:rPr>
          <w:rFonts w:ascii="Times New Roman" w:hAnsi="Times New Roman"/>
          <w:spacing w:val="-2"/>
          <w:sz w:val="24"/>
          <w:szCs w:val="24"/>
        </w:rPr>
        <w:t>развити</w:t>
      </w:r>
      <w:r w:rsidRPr="007F3E46">
        <w:rPr>
          <w:rFonts w:ascii="Times New Roman" w:hAnsi="Times New Roman"/>
          <w:sz w:val="24"/>
          <w:szCs w:val="24"/>
        </w:rPr>
        <w:t xml:space="preserve">е и </w:t>
      </w:r>
      <w:r w:rsidRPr="007F3E46">
        <w:rPr>
          <w:rFonts w:ascii="Times New Roman" w:hAnsi="Times New Roman"/>
          <w:spacing w:val="-2"/>
          <w:w w:val="103"/>
          <w:sz w:val="24"/>
          <w:szCs w:val="24"/>
        </w:rPr>
        <w:t>совершенствование.</w:t>
      </w:r>
    </w:p>
    <w:p w:rsidR="000A7003" w:rsidRPr="000A7003" w:rsidRDefault="000A7003" w:rsidP="000A70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A7003">
        <w:rPr>
          <w:rFonts w:ascii="Times New Roman" w:hAnsi="Times New Roman"/>
          <w:sz w:val="24"/>
          <w:szCs w:val="24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227555" w:rsidRPr="007F3E46" w:rsidRDefault="00227555" w:rsidP="000A7003">
      <w:pPr>
        <w:pStyle w:val="a3"/>
        <w:suppressAutoHyphens/>
        <w:spacing w:line="276" w:lineRule="auto"/>
        <w:ind w:left="0" w:firstLine="680"/>
        <w:contextualSpacing/>
        <w:rPr>
          <w:rFonts w:ascii="Times New Roman" w:hAnsi="Times New Roman"/>
          <w:sz w:val="24"/>
          <w:szCs w:val="24"/>
        </w:rPr>
      </w:pPr>
      <w:r w:rsidRPr="007F3E46">
        <w:rPr>
          <w:rFonts w:ascii="Times New Roman" w:hAnsi="Times New Roman"/>
          <w:sz w:val="24"/>
          <w:szCs w:val="24"/>
        </w:rPr>
        <w:t>Учебный предмет «Химия» входит в обязательную часть учебного плана и изучается в 8-9 классах.  Программа рассчитана на 13</w:t>
      </w:r>
      <w:r w:rsidR="000A7003">
        <w:rPr>
          <w:rFonts w:ascii="Times New Roman" w:hAnsi="Times New Roman"/>
          <w:sz w:val="24"/>
          <w:szCs w:val="24"/>
        </w:rPr>
        <w:t>4</w:t>
      </w:r>
      <w:r w:rsidRPr="007F3E46">
        <w:rPr>
          <w:rFonts w:ascii="Times New Roman" w:hAnsi="Times New Roman"/>
          <w:sz w:val="24"/>
          <w:szCs w:val="24"/>
        </w:rPr>
        <w:t xml:space="preserve"> час</w:t>
      </w:r>
      <w:r w:rsidR="000A7003">
        <w:rPr>
          <w:rFonts w:ascii="Times New Roman" w:hAnsi="Times New Roman"/>
          <w:sz w:val="24"/>
          <w:szCs w:val="24"/>
        </w:rPr>
        <w:t>а</w:t>
      </w:r>
      <w:r w:rsidRPr="007F3E46">
        <w:rPr>
          <w:rFonts w:ascii="Times New Roman" w:hAnsi="Times New Roman"/>
          <w:sz w:val="24"/>
          <w:szCs w:val="24"/>
        </w:rPr>
        <w:t>, т.е. на два часа в неделю</w:t>
      </w:r>
      <w:r w:rsidR="005202C4">
        <w:rPr>
          <w:rFonts w:ascii="Times New Roman" w:hAnsi="Times New Roman"/>
          <w:sz w:val="24"/>
          <w:szCs w:val="24"/>
        </w:rPr>
        <w:t xml:space="preserve"> в каждом классе</w:t>
      </w:r>
      <w:bookmarkStart w:id="0" w:name="_GoBack"/>
      <w:bookmarkEnd w:id="0"/>
      <w:r w:rsidRPr="007F3E46">
        <w:rPr>
          <w:rFonts w:ascii="Times New Roman" w:hAnsi="Times New Roman"/>
          <w:sz w:val="24"/>
          <w:szCs w:val="24"/>
        </w:rPr>
        <w:t>.</w:t>
      </w:r>
    </w:p>
    <w:p w:rsidR="00227555" w:rsidRPr="007F3E46" w:rsidRDefault="00227555" w:rsidP="00227555">
      <w:pPr>
        <w:pStyle w:val="a3"/>
        <w:suppressAutoHyphens/>
        <w:ind w:left="0" w:firstLine="680"/>
        <w:contextualSpacing/>
        <w:rPr>
          <w:rFonts w:ascii="Times New Roman" w:hAnsi="Times New Roman"/>
          <w:sz w:val="24"/>
          <w:szCs w:val="24"/>
        </w:rPr>
      </w:pPr>
    </w:p>
    <w:p w:rsidR="00AB174A" w:rsidRDefault="00AB174A"/>
    <w:sectPr w:rsidR="00AB174A" w:rsidSect="00AB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5"/>
    <w:rsid w:val="000A7003"/>
    <w:rsid w:val="00227555"/>
    <w:rsid w:val="004C162B"/>
    <w:rsid w:val="004D0C80"/>
    <w:rsid w:val="005202C4"/>
    <w:rsid w:val="00726F8B"/>
    <w:rsid w:val="007E65CE"/>
    <w:rsid w:val="00A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5"/>
    <w:pPr>
      <w:spacing w:after="200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555"/>
    <w:pPr>
      <w:spacing w:line="240" w:lineRule="auto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16"/>
        <w:sz w:val="28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55"/>
    <w:pPr>
      <w:spacing w:after="200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555"/>
    <w:pPr>
      <w:spacing w:line="240" w:lineRule="auto"/>
      <w:ind w:left="284"/>
      <w:jc w:val="both"/>
    </w:pPr>
    <w:rPr>
      <w:rFonts w:ascii="Calibri" w:eastAsia="Times New Roman" w:hAnsi="Calibri" w:cs="Times New Roman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</cp:revision>
  <dcterms:created xsi:type="dcterms:W3CDTF">2021-03-27T06:33:00Z</dcterms:created>
  <dcterms:modified xsi:type="dcterms:W3CDTF">2021-04-03T03:38:00Z</dcterms:modified>
</cp:coreProperties>
</file>