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6" w:rsidRPr="00B269D2" w:rsidRDefault="001B1226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B1226" w:rsidRDefault="001B1226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«Родная литература (русская)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1226" w:rsidRPr="00B269D2" w:rsidRDefault="00E00CCC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5-6</w:t>
      </w:r>
      <w:bookmarkStart w:id="0" w:name="_GoBack"/>
      <w:bookmarkEnd w:id="0"/>
      <w:r w:rsidR="001B1226"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B1226" w:rsidRPr="00B269D2" w:rsidRDefault="001B1226" w:rsidP="001B12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(Приложение к ООП ООО 1.5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B1226" w:rsidRDefault="001B1226" w:rsidP="001B1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226" w:rsidRPr="001E32D0" w:rsidRDefault="001B1226" w:rsidP="001B12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«Родная литература (русская)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1B1226" w:rsidRPr="00CC534B" w:rsidRDefault="001B1226" w:rsidP="001B1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1B1226" w:rsidRPr="00CC534B" w:rsidRDefault="001B1226" w:rsidP="001B1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B6614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Рабочая программа  учебного предмета «Родная литература (русская)» разработана для обучающихся 5,6 классов, изучающих данный учебный предмет, включенный в обязательную часть учебного плана ООП ООО МАОУ гимназии №18.</w:t>
      </w:r>
    </w:p>
    <w:p w:rsidR="001B1226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Главными целями изучения предмета «Родная литература (русская)»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являются:</w:t>
      </w:r>
    </w:p>
    <w:p w:rsidR="001B1226" w:rsidRPr="00905498" w:rsidRDefault="001B1226" w:rsidP="009054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формирование духовно развитой личности, обладающей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гуманистическим мировоззрением, национальным самосознанием 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общероссийским гражданским сознанием, чувством патриотизма;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необходимых для успешной социализации и самореализации личности;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мировой литературы, их чтение и анализ, основанный на понимании образной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природы искусства слова, опирающийся на принципы единства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художественной формы и содержания, связи искусства с жизнью, историзма;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комментировать, анализировать и интерпретировать художественный текст;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художественном тексте (или любом другом речевом высказывании), и создание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собственного текста, представление своих оценок и суждений по поводу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прочитанного;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90549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05498">
        <w:rPr>
          <w:rFonts w:ascii="Times New Roman" w:hAnsi="Times New Roman"/>
          <w:sz w:val="24"/>
          <w:szCs w:val="24"/>
        </w:rPr>
        <w:t xml:space="preserve"> умениями и универсальными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учебными действиями (формулировать цели деятельности, планировать её,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осуществлять библиографический поиск, находить и обрабатывать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необходимую информацию из различных источников, включая Интернет и др.);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литературы в повседневной жизни и учебной деятельности, речевом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самосовершенствовании.</w:t>
      </w:r>
    </w:p>
    <w:p w:rsidR="001B1226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Программа реализуется в урочной деятельности в следующем объеме:</w:t>
      </w:r>
      <w:r w:rsidR="00905498" w:rsidRPr="00905498">
        <w:rPr>
          <w:rFonts w:ascii="Times New Roman" w:hAnsi="Times New Roman"/>
          <w:sz w:val="24"/>
          <w:szCs w:val="24"/>
        </w:rPr>
        <w:t xml:space="preserve"> 5 класс – 17 часов, 6 класс 17 часов. Итого: 34 часа.</w:t>
      </w:r>
    </w:p>
    <w:p w:rsidR="001B1226" w:rsidRDefault="001B1226" w:rsidP="001B1226"/>
    <w:sectPr w:rsidR="001B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0D"/>
    <w:multiLevelType w:val="hybridMultilevel"/>
    <w:tmpl w:val="2728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73B8"/>
    <w:multiLevelType w:val="hybridMultilevel"/>
    <w:tmpl w:val="2A6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B"/>
    <w:rsid w:val="001B1226"/>
    <w:rsid w:val="001B6614"/>
    <w:rsid w:val="00905498"/>
    <w:rsid w:val="00D809CB"/>
    <w:rsid w:val="00E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26"/>
    <w:pPr>
      <w:ind w:left="720"/>
      <w:contextualSpacing/>
    </w:pPr>
  </w:style>
  <w:style w:type="table" w:styleId="a4">
    <w:name w:val="Table Grid"/>
    <w:basedOn w:val="a1"/>
    <w:uiPriority w:val="59"/>
    <w:rsid w:val="001B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26"/>
    <w:pPr>
      <w:ind w:left="720"/>
      <w:contextualSpacing/>
    </w:pPr>
  </w:style>
  <w:style w:type="table" w:styleId="a4">
    <w:name w:val="Table Grid"/>
    <w:basedOn w:val="a1"/>
    <w:uiPriority w:val="59"/>
    <w:rsid w:val="001B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2021-04-03T05:47:00Z</dcterms:created>
  <dcterms:modified xsi:type="dcterms:W3CDTF">2021-04-03T09:54:00Z</dcterms:modified>
</cp:coreProperties>
</file>