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0D" w:rsidRPr="00576966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C8550D" w:rsidRPr="00576966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дмета «Окружающий мир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8550D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(предметная область «Обществознание и естествознание </w:t>
      </w:r>
    </w:p>
    <w:p w:rsidR="00C8550D" w:rsidRPr="00576966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(окружающий мир)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C8550D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82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C8550D" w:rsidRPr="00B479E7" w:rsidRDefault="00C8550D" w:rsidP="00C85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829" w:rsidRDefault="00825829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C8550D" w:rsidRPr="008B4F74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50D" w:rsidRPr="008B4F74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основной</w:t>
      </w:r>
      <w:r w:rsidR="00C8550D" w:rsidRPr="005311C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«Окружающий мир» является учебным предметом обязательной предметной области «Обществознание и естествознание (Окружающий мир)»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0D"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Общая цель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В соответствии с АООП </w:t>
      </w:r>
      <w:r w:rsidR="00825829">
        <w:rPr>
          <w:rFonts w:ascii="Times New Roman" w:hAnsi="Times New Roman" w:cs="Times New Roman"/>
          <w:sz w:val="28"/>
          <w:szCs w:val="28"/>
        </w:rPr>
        <w:t xml:space="preserve">НОО обучающихся с ЗПР </w:t>
      </w:r>
      <w:r w:rsidRPr="005311C3">
        <w:rPr>
          <w:rFonts w:ascii="Times New Roman" w:hAnsi="Times New Roman" w:cs="Times New Roman"/>
          <w:sz w:val="28"/>
          <w:szCs w:val="28"/>
        </w:rPr>
        <w:t>определяются общие задачи предмета: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</w:t>
      </w:r>
      <w:r w:rsidR="00825829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сберегающего поведения в природной и социальной среде;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и специально обучать переносу сформированных знаний и умений в новые ситуации взаимодействия с действительностью, их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своевременной актуализации. Во 2-4 классах обозначенные задачи конкретизируются следующим образом: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знаний о Родине, ее столице, многонациональном народе;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уточнение существующих и получение новых знаний об условиях жизни людей, растений и животных, бытовых и природных явлениях;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и уточнение пространственно-временных представлений;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многообразии растительного и животного мира и начальных экологических представлений;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расширение круга представлений о ближайшем и более удаленном социальном окружении;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выработка умения взаимодействовать с окружающим миром и формирование знаний о безопасном поведении;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любознательности, интереса к окружающему предметному и социальному миру, познавательной мотивации. Значение предмета в общей системе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E7">
        <w:rPr>
          <w:rFonts w:ascii="Times New Roman" w:hAnsi="Times New Roman" w:cs="Times New Roman"/>
          <w:i/>
          <w:sz w:val="28"/>
          <w:szCs w:val="28"/>
        </w:rPr>
        <w:t>В общей системе коррекционно-развивающей работы предмет имеет важное значение.</w:t>
      </w:r>
      <w:r w:rsidRPr="005311C3">
        <w:rPr>
          <w:rFonts w:ascii="Times New Roman" w:hAnsi="Times New Roman" w:cs="Times New Roman"/>
          <w:sz w:val="28"/>
          <w:szCs w:val="28"/>
        </w:rPr>
        <w:t xml:space="preserve"> Младший школьный возраст является периодом, когда у обучающихся с ЗПР растут возможности использования знаково-символических средств в качестве опор для запоминания, воспроизведения, организации мыслительных процессов. Школьников учат использовать знаки и символы: при заполнении календаря погоды, в дидактических играх, при выполнении заданий в рабочей тетради. Основное значение имеет естественнонаучный характер предоставляемых знаний. Последнее ложится в основу для формирования научного мировоззрения. Учебный материал по большинству тем способствует коррекции существенных недостатков познавательной деятельности. Задания в рабочей тетради предполагают постоянную активизацию мыслительных операций: анализа, сравнения, обобщения, абстрагирования. Большое количество загадок, стихов, разнообразных форм заданий, требующих от ребенка практических действий, работа в парах и группах, нацелены на поддержание устойчивого интереса. Кроме того, задания в рабочей тетради дифференцированы по уровням сложности. Благодаря этому каждый обучающийся должен быть успешным. Предмет «Окружающий мир» предоставляет широкие возможности для улучшения учебных высказываний, преодоления речевой активности детей с ЗПР. Весьма полезным является использование IT-технологий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 Изучение предмета «Окружающий мир» связано с программой формирования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сферы жизненной компетенции</w:t>
      </w:r>
      <w:r w:rsidRPr="00B479E7">
        <w:rPr>
          <w:rFonts w:ascii="Times New Roman" w:hAnsi="Times New Roman" w:cs="Times New Roman"/>
          <w:b/>
          <w:sz w:val="28"/>
          <w:szCs w:val="28"/>
        </w:rPr>
        <w:t>.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часов по учебному предмету составляет</w:t>
      </w:r>
    </w:p>
    <w:p w:rsidR="00C8550D" w:rsidRDefault="00260FE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55</w:t>
      </w:r>
      <w:r w:rsidR="00C8550D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C8550D" w:rsidRDefault="00260FE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55</w:t>
      </w:r>
      <w:r w:rsidR="00C8550D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C8550D" w:rsidRDefault="00260FE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66</w:t>
      </w:r>
      <w:r w:rsidR="00C8550D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60FED">
        <w:rPr>
          <w:rFonts w:ascii="Times New Roman" w:hAnsi="Times New Roman" w:cs="Times New Roman"/>
          <w:sz w:val="28"/>
          <w:szCs w:val="28"/>
        </w:rPr>
        <w:t>класс – 66</w:t>
      </w:r>
      <w:r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C8550D" w:rsidRPr="008B4F74" w:rsidRDefault="00260FE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66</w:t>
      </w:r>
      <w:bookmarkStart w:id="0" w:name="_GoBack"/>
      <w:bookmarkEnd w:id="0"/>
      <w:r w:rsidR="00C8550D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550D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50D"/>
    <w:rsid w:val="000F5097"/>
    <w:rsid w:val="00260FED"/>
    <w:rsid w:val="0065575A"/>
    <w:rsid w:val="00825829"/>
    <w:rsid w:val="00C6372B"/>
    <w:rsid w:val="00C8550D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5FCD"/>
  <w15:docId w15:val="{72BB585A-5892-43C1-85D6-72705C22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0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5</cp:revision>
  <dcterms:created xsi:type="dcterms:W3CDTF">2021-04-07T18:32:00Z</dcterms:created>
  <dcterms:modified xsi:type="dcterms:W3CDTF">2021-05-11T03:41:00Z</dcterms:modified>
</cp:coreProperties>
</file>