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15" w:rsidRPr="00554925" w:rsidRDefault="00FB6C15" w:rsidP="00FB6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FB6C15" w:rsidRPr="00554925" w:rsidRDefault="00FB6C15" w:rsidP="00FB6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«Литературное чтение</w:t>
      </w:r>
      <w:r w:rsidRPr="0055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6C15" w:rsidRPr="00554925" w:rsidRDefault="00FB6C15" w:rsidP="00FB6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Филология</w:t>
      </w:r>
      <w:r w:rsidRPr="0055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FB6C15" w:rsidRDefault="00FB6C15" w:rsidP="00FB6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CA6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F85CA2" w:rsidRPr="00554925" w:rsidRDefault="00F85CA2" w:rsidP="00FB6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1C1D" w:rsidRPr="008B0482" w:rsidRDefault="00B91C1D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«Литературное чтение» является</w:t>
      </w:r>
    </w:p>
    <w:p w:rsidR="00FB6C15" w:rsidRPr="00B91C1D" w:rsidRDefault="00B91C1D" w:rsidP="00B91C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НОО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с задержкой психического развития </w:t>
      </w:r>
      <w:r w:rsidRPr="008B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гимназии № 18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="00FB6C15" w:rsidRPr="005311C3">
        <w:rPr>
          <w:rFonts w:ascii="Times New Roman" w:hAnsi="Times New Roman" w:cs="Times New Roman"/>
          <w:sz w:val="28"/>
          <w:szCs w:val="28"/>
        </w:rPr>
        <w:t xml:space="preserve">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развития. «Литературное чтение» является учебным предметом обязательной предметной области «Филология».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>Общей целью изучения предмета «Литературное чтение» является формирование у обучающихся навыков чтения и понимания прочитанного, введение ребенка в мир художественной литературы, привитие вкуса к чтению. Овладение учебным предметом «Литературное чтение» предста</w:t>
      </w:r>
      <w:r w:rsidR="00B91C1D">
        <w:rPr>
          <w:rFonts w:ascii="Times New Roman" w:hAnsi="Times New Roman" w:cs="Times New Roman"/>
          <w:sz w:val="28"/>
          <w:szCs w:val="28"/>
        </w:rPr>
        <w:t>вляет сложность для учащихся с ЗПР</w:t>
      </w:r>
      <w:r w:rsidRPr="005311C3">
        <w:rPr>
          <w:rFonts w:ascii="Times New Roman" w:hAnsi="Times New Roman" w:cs="Times New Roman"/>
          <w:sz w:val="28"/>
          <w:szCs w:val="28"/>
        </w:rPr>
        <w:t>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не</w:t>
      </w:r>
      <w:r w:rsidR="00F85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операций. В соответствии перечисленными трудностями и обозначенными во ФГОС НОО обучающихся с ЗПР особыми образовательными потребностями определяются общие задачи учебного предмета: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фонематическое восприятие, звуковой анализ и синтез;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уточнять и обогащать словарный запас путем расширения и дифференциации непосредственных впечатлений и представлений, полученных при чтении;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преодолевать недостатки в развитии речи обучающихся, формировать речевые умения и навыки;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и расширять представления об окружающем мире, обогащать чувственный опыт, развивать мыслительную деятельность и познавательную активность;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прививать интерес к книге, к самостоятельному чтению;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приемы умственной деятельности, необходимые для овладения навыком чтения (наблюдения, сравнения и обобщения);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  <w:r>
        <w:rPr>
          <w:rFonts w:ascii="Times New Roman" w:hAnsi="Times New Roman" w:cs="Times New Roman"/>
          <w:sz w:val="28"/>
          <w:szCs w:val="28"/>
        </w:rPr>
        <w:t xml:space="preserve">----- </w:t>
      </w:r>
      <w:r w:rsidRPr="005311C3">
        <w:rPr>
          <w:rFonts w:ascii="Times New Roman" w:hAnsi="Times New Roman" w:cs="Times New Roman"/>
          <w:sz w:val="28"/>
          <w:szCs w:val="28"/>
        </w:rPr>
        <w:t>содействовать достижению личностных, метапредметных и предметных результатов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i/>
          <w:sz w:val="28"/>
          <w:szCs w:val="28"/>
        </w:rPr>
        <w:t xml:space="preserve">Значение предмета в общей системе коррекционно-развивающей работы.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1C3">
        <w:rPr>
          <w:rFonts w:ascii="Times New Roman" w:hAnsi="Times New Roman" w:cs="Times New Roman"/>
          <w:sz w:val="28"/>
          <w:szCs w:val="28"/>
        </w:rPr>
        <w:t xml:space="preserve">зучение учебного предмета «Литературное чтение» 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 Изучение учебного предмета «Литературное чтение» непосредственно связано с освоением других учебных предметов предметной области «Филология» (предмет «Русский язык»). Его реализация способствует преодолению затруднений в усвоении учебных предметов, относящихся к другим предметным областям, т.к.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материала. В процессе слушания и чтения происходит знакомство с новыми словами, значение которых объясняется и закрепляется в процессе неоднократного повторения. Расширение и уточнение словарного запаса способствует лучшему пониманию условий математических задач, повышает качество ответов на уроках «Окружающий мир». Кроме того изучение предмета «Литературное чтение» способствует коррекции мыслительной деятельности. При изучении художественных произведений у младших школьников с ЗПР совершенствуются базовые мыслительные операции. Развитие речи на уроках литературного чтения является базой для преодоления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(неумения говорить о своих эмоциях и чувствах), типичной для младшего школь</w:t>
      </w:r>
      <w:r>
        <w:rPr>
          <w:rFonts w:ascii="Times New Roman" w:hAnsi="Times New Roman" w:cs="Times New Roman"/>
          <w:sz w:val="28"/>
          <w:szCs w:val="28"/>
        </w:rPr>
        <w:t xml:space="preserve">ника с ЗПР. </w:t>
      </w:r>
    </w:p>
    <w:p w:rsidR="00FB6C15" w:rsidRPr="00606A67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67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124 часа в год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дополнительный класс – 124 часа в год 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126 часов в год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126 часов в год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126 часов в год</w:t>
      </w:r>
      <w:r w:rsidR="00B91C1D">
        <w:rPr>
          <w:rFonts w:ascii="Times New Roman" w:hAnsi="Times New Roman" w:cs="Times New Roman"/>
          <w:sz w:val="28"/>
          <w:szCs w:val="28"/>
        </w:rPr>
        <w:t>.</w:t>
      </w:r>
    </w:p>
    <w:p w:rsidR="00FB6C15" w:rsidRDefault="00FB6C15" w:rsidP="00B9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6C15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C15"/>
    <w:rsid w:val="000F5097"/>
    <w:rsid w:val="0065575A"/>
    <w:rsid w:val="00A93484"/>
    <w:rsid w:val="00B91C1D"/>
    <w:rsid w:val="00C6372B"/>
    <w:rsid w:val="00CA6693"/>
    <w:rsid w:val="00DE35AA"/>
    <w:rsid w:val="00F85CA2"/>
    <w:rsid w:val="00F92264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11E5-21EB-416A-8533-11D9494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1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9</cp:revision>
  <dcterms:created xsi:type="dcterms:W3CDTF">2021-04-07T18:26:00Z</dcterms:created>
  <dcterms:modified xsi:type="dcterms:W3CDTF">2021-04-15T08:09:00Z</dcterms:modified>
</cp:coreProperties>
</file>