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CA" w:rsidRPr="00576966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3036CA" w:rsidRPr="00576966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 w:rsidR="00DA5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«Технология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036CA" w:rsidRPr="00576966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«Технология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3036CA" w:rsidRDefault="003036CA" w:rsidP="00303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</w:t>
      </w:r>
      <w:r w:rsidR="006A5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3036CA" w:rsidRPr="00E12483" w:rsidRDefault="003036CA" w:rsidP="00303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39A" w:rsidRDefault="00DA539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3036CA" w:rsidRPr="00396E8F">
        <w:rPr>
          <w:rFonts w:ascii="Times New Roman" w:hAnsi="Times New Roman" w:cs="Times New Roman"/>
          <w:sz w:val="28"/>
          <w:szCs w:val="28"/>
        </w:rPr>
        <w:t>«Технология»</w:t>
      </w:r>
      <w:r w:rsidR="003036CA" w:rsidRPr="005311C3">
        <w:rPr>
          <w:rFonts w:ascii="Times New Roman" w:hAnsi="Times New Roman" w:cs="Times New Roman"/>
          <w:sz w:val="28"/>
          <w:szCs w:val="28"/>
        </w:rPr>
        <w:t xml:space="preserve"> 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«Технология» является учебным предметом обязательной предметной области «Технология».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 Общая цель изучения предмета «Технология» в соответствии заключается в: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создании условий, обеспечивающих усвоение социального и культурного опыта обучающимися с ЗПР, для успешной социализации в обществе;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приобретении первоначального опыта практической преобразовательной деятельности на основе овладения технологическими знаниями, технико</w:t>
      </w:r>
      <w:r w:rsidR="00DA539A">
        <w:rPr>
          <w:rFonts w:ascii="Times New Roman" w:hAnsi="Times New Roman" w:cs="Times New Roman"/>
          <w:sz w:val="28"/>
          <w:szCs w:val="28"/>
        </w:rPr>
        <w:t>-</w:t>
      </w:r>
      <w:r w:rsidRPr="005311C3">
        <w:rPr>
          <w:rFonts w:ascii="Times New Roman" w:hAnsi="Times New Roman" w:cs="Times New Roman"/>
          <w:sz w:val="28"/>
          <w:szCs w:val="28"/>
        </w:rPr>
        <w:t>технологическими умениями и проектной деятельностью;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формировании позитивного эмоционально-ценностного отношения к труду и людям труда. 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не</w:t>
      </w:r>
      <w:r w:rsidR="00DA539A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>сформированностью основных мыслительных операций. В соответствии перечисленными трудностями и обозначенными во АООП НОО обучающихся с ЗПР особыми образовательными потребностями определяются общие задачи учебного предмета: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получение первоначальных представлений о значении труда в жизни человека и общества, о мире профессий;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усвоение правил техники безопасности;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опыта и установки на активное использование освоенных технологий и навыков для своего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жизнеобеспечения, социального развития и помощи близким. Во 2-4 классах обозначенные задачи конкретизируются следующим образом: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получение первоначальных представлений о значении труда в жизни человека и общества, о мире профессий, с которыми сталкивается в повседневной жизни: врач, повар, учитель;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профессиях модельер, дизайнер, конструктор;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умения планировать трудовые действия (составлять план работы над изделием, определяет инструменты, необходимые для работы);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навыки работы с инструментами, формировать правила безопасного поведения и гигиены при работе инструментами;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139">
        <w:rPr>
          <w:rFonts w:ascii="Times New Roman" w:hAnsi="Times New Roman" w:cs="Times New Roman"/>
          <w:i/>
          <w:sz w:val="28"/>
          <w:szCs w:val="28"/>
        </w:rPr>
        <w:t xml:space="preserve"> Значение предмета «Технология» в общей системе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139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Общая система коррекционно-развивающей работы с обучающимися, имеющими ЗПР требует согласованных усилий участников сопровождения, обсуждения результатов на психолого-медико-педагогических консилиумах и педагогических советах. Объектами коррекционно-развивающей и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работы становятся недостатки познавательной деятельности, отклонения в эмоционально-волевой сфере личности, трудности межличностного взаимодействия, различные неспецифические дисфункции. Соответственно, участники сопровождения рефлексируют коррекционно-развивающий потенциал каждого учебного предмета, и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простраивают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мониторинг образовательных результатов в соответствии с ним. </w:t>
      </w:r>
      <w:bookmarkStart w:id="0" w:name="_GoBack"/>
      <w:bookmarkEnd w:id="0"/>
    </w:p>
    <w:p w:rsidR="003036CA" w:rsidRPr="00FF41F2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1F2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26 часов в год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26 часов год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34 часа в год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34 часа в год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 в год</w:t>
      </w:r>
      <w:r w:rsidR="00DA539A">
        <w:rPr>
          <w:rFonts w:ascii="Times New Roman" w:hAnsi="Times New Roman" w:cs="Times New Roman"/>
          <w:sz w:val="28"/>
          <w:szCs w:val="28"/>
        </w:rPr>
        <w:t>.</w:t>
      </w:r>
    </w:p>
    <w:p w:rsidR="003036CA" w:rsidRDefault="003036CA" w:rsidP="00DA539A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6CA"/>
    <w:rsid w:val="000F5097"/>
    <w:rsid w:val="003036CA"/>
    <w:rsid w:val="0065575A"/>
    <w:rsid w:val="006A5809"/>
    <w:rsid w:val="00C6372B"/>
    <w:rsid w:val="00DA539A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0410-4B9B-4949-91FF-AF03338F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C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6</cp:revision>
  <dcterms:created xsi:type="dcterms:W3CDTF">2021-04-07T18:36:00Z</dcterms:created>
  <dcterms:modified xsi:type="dcterms:W3CDTF">2021-04-15T08:00:00Z</dcterms:modified>
</cp:coreProperties>
</file>