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D73F" w14:textId="77777777" w:rsidR="00C215FF" w:rsidRPr="00C215FF" w:rsidRDefault="00C215FF" w:rsidP="00C215FF">
      <w:pPr>
        <w:tabs>
          <w:tab w:val="left" w:pos="435"/>
        </w:tabs>
        <w:ind w:left="426"/>
        <w:jc w:val="center"/>
        <w:rPr>
          <w:sz w:val="28"/>
          <w:szCs w:val="28"/>
        </w:rPr>
      </w:pPr>
      <w:bookmarkStart w:id="0" w:name="_GoBack"/>
      <w:bookmarkEnd w:id="0"/>
      <w:r w:rsidRPr="00C215FF">
        <w:rPr>
          <w:sz w:val="28"/>
          <w:szCs w:val="28"/>
        </w:rPr>
        <w:t>Уважаемые родители!</w:t>
      </w:r>
    </w:p>
    <w:p w14:paraId="2C5F8546" w14:textId="77777777" w:rsidR="00C215FF" w:rsidRPr="00C215FF" w:rsidRDefault="00C215FF" w:rsidP="00C215FF">
      <w:pPr>
        <w:tabs>
          <w:tab w:val="left" w:pos="435"/>
        </w:tabs>
        <w:ind w:left="426"/>
        <w:jc w:val="center"/>
        <w:rPr>
          <w:sz w:val="28"/>
          <w:szCs w:val="28"/>
        </w:rPr>
      </w:pPr>
    </w:p>
    <w:p w14:paraId="67888BCB" w14:textId="77777777" w:rsidR="00C215FF" w:rsidRPr="00C215FF" w:rsidRDefault="00C215FF" w:rsidP="00C215FF">
      <w:pPr>
        <w:tabs>
          <w:tab w:val="left" w:pos="435"/>
        </w:tabs>
        <w:ind w:left="426"/>
        <w:jc w:val="center"/>
        <w:rPr>
          <w:sz w:val="28"/>
          <w:szCs w:val="28"/>
        </w:rPr>
      </w:pPr>
      <w:r w:rsidRPr="00C215FF">
        <w:rPr>
          <w:sz w:val="28"/>
          <w:szCs w:val="28"/>
        </w:rPr>
        <w:t xml:space="preserve">Просим Вас посмотреть видеоматериал «Поговорите со своими детьми о дорожной безопасности», подготовленный сотрудниками УГИБДД ГУ МВД России по Свердловской области для просмотра родителями и расположенный в облачном хранилище по следующей ссылке </w:t>
      </w:r>
      <w:hyperlink r:id="rId9" w:history="1">
        <w:r w:rsidRPr="006701F9">
          <w:rPr>
            <w:color w:val="0563C1"/>
            <w:sz w:val="23"/>
            <w:szCs w:val="23"/>
            <w:u w:val="single"/>
            <w:shd w:val="clear" w:color="auto" w:fill="FFFFFF"/>
          </w:rPr>
          <w:t>https://yadi.sk/i/jg7_DuxQkQ_hiA</w:t>
        </w:r>
      </w:hyperlink>
      <w:r w:rsidRPr="00C215F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7C67E1E1" w14:textId="77777777" w:rsidR="00C215FF" w:rsidRPr="00C215FF" w:rsidRDefault="00C215FF" w:rsidP="00C215FF">
      <w:pPr>
        <w:tabs>
          <w:tab w:val="left" w:pos="435"/>
        </w:tabs>
        <w:ind w:left="426"/>
        <w:jc w:val="center"/>
        <w:rPr>
          <w:sz w:val="28"/>
          <w:szCs w:val="28"/>
        </w:rPr>
      </w:pPr>
    </w:p>
    <w:p w14:paraId="38516D99" w14:textId="27C70B42" w:rsidR="00C215FF" w:rsidRPr="00C215FF" w:rsidRDefault="00C215FF" w:rsidP="00C215FF">
      <w:pPr>
        <w:tabs>
          <w:tab w:val="left" w:pos="435"/>
        </w:tabs>
        <w:ind w:left="426"/>
        <w:jc w:val="center"/>
        <w:rPr>
          <w:sz w:val="28"/>
          <w:szCs w:val="28"/>
        </w:rPr>
      </w:pPr>
      <w:r w:rsidRPr="00C215FF">
        <w:rPr>
          <w:sz w:val="28"/>
          <w:szCs w:val="28"/>
        </w:rPr>
        <w:t xml:space="preserve">Убедительно просим Вас ознакомится с информацией для родителей и детей размещенной в облачном хранилище по следующей ссылке </w:t>
      </w:r>
      <w:hyperlink r:id="rId10" w:history="1">
        <w:r w:rsidRPr="006701F9">
          <w:rPr>
            <w:color w:val="0563C1"/>
            <w:sz w:val="23"/>
            <w:szCs w:val="23"/>
            <w:u w:val="single"/>
          </w:rPr>
          <w:t>https://yadi.sk/i/VoawujfzgzLMwg</w:t>
        </w:r>
      </w:hyperlink>
      <w:r w:rsidRPr="00C215FF">
        <w:rPr>
          <w:sz w:val="28"/>
          <w:szCs w:val="28"/>
        </w:rPr>
        <w:t>, совместно с детьми разобрать допущенные ошибки, изучить дорожные ловушки, посмотрев фильм «Правила жизни на дороге</w:t>
      </w:r>
      <w:r w:rsidR="00CC44A8">
        <w:rPr>
          <w:sz w:val="28"/>
          <w:szCs w:val="28"/>
        </w:rPr>
        <w:t>.</w:t>
      </w:r>
      <w:r w:rsidRPr="00C215FF">
        <w:rPr>
          <w:sz w:val="28"/>
          <w:szCs w:val="28"/>
        </w:rPr>
        <w:t xml:space="preserve"> Тема – Дорожные ловушки», размещённый в облачном хранилище по следующей ссылке </w:t>
      </w:r>
      <w:hyperlink r:id="rId11" w:history="1">
        <w:r w:rsidRPr="006701F9">
          <w:rPr>
            <w:color w:val="0563C1"/>
            <w:sz w:val="23"/>
            <w:szCs w:val="23"/>
            <w:u w:val="single"/>
            <w:shd w:val="clear" w:color="auto" w:fill="FFFFFF"/>
          </w:rPr>
          <w:t>https://yadi.sk/i/eUJqvPteNn57bw</w:t>
        </w:r>
      </w:hyperlink>
      <w:r w:rsidRPr="00C215FF">
        <w:rPr>
          <w:sz w:val="28"/>
          <w:szCs w:val="28"/>
        </w:rPr>
        <w:t xml:space="preserve">. </w:t>
      </w:r>
    </w:p>
    <w:p w14:paraId="26E65FF9" w14:textId="77777777" w:rsidR="00C215FF" w:rsidRPr="00C215FF" w:rsidRDefault="00C215FF" w:rsidP="00C215FF">
      <w:pPr>
        <w:tabs>
          <w:tab w:val="left" w:pos="435"/>
        </w:tabs>
        <w:ind w:left="426"/>
        <w:jc w:val="center"/>
        <w:rPr>
          <w:sz w:val="28"/>
          <w:szCs w:val="28"/>
        </w:rPr>
      </w:pPr>
    </w:p>
    <w:p w14:paraId="6EFCA1AE" w14:textId="5FD35908" w:rsidR="00C215FF" w:rsidRPr="00C215FF" w:rsidRDefault="00C215FF" w:rsidP="006701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15FF">
        <w:rPr>
          <w:sz w:val="28"/>
          <w:szCs w:val="28"/>
        </w:rPr>
        <w:t xml:space="preserve">Дополнительно можно использовать материал в формате </w:t>
      </w:r>
      <w:r w:rsidRPr="00C215FF">
        <w:rPr>
          <w:sz w:val="28"/>
          <w:szCs w:val="28"/>
          <w:lang w:val="en-US"/>
        </w:rPr>
        <w:t>PDF</w:t>
      </w:r>
      <w:r w:rsidRPr="00C215FF">
        <w:rPr>
          <w:sz w:val="28"/>
          <w:szCs w:val="28"/>
        </w:rPr>
        <w:t xml:space="preserve"> «Дорожные ловушки», размещённый в облачном хранилище по следующей ссылке </w:t>
      </w:r>
      <w:hyperlink r:id="rId12" w:history="1">
        <w:r w:rsidRPr="006701F9">
          <w:rPr>
            <w:color w:val="0563C1"/>
            <w:sz w:val="23"/>
            <w:szCs w:val="23"/>
            <w:u w:val="single"/>
            <w:shd w:val="clear" w:color="auto" w:fill="FFFFFF"/>
          </w:rPr>
          <w:t>https://yadi.sk/i/4YWTANe2vrp1_A</w:t>
        </w:r>
      </w:hyperlink>
      <w:r w:rsidRPr="00C215FF">
        <w:rPr>
          <w:sz w:val="28"/>
          <w:szCs w:val="28"/>
        </w:rPr>
        <w:t>.</w:t>
      </w:r>
    </w:p>
    <w:p w14:paraId="6CD38253" w14:textId="77777777" w:rsidR="00C215FF" w:rsidRPr="00C215FF" w:rsidRDefault="00C215FF" w:rsidP="00C215FF">
      <w:pPr>
        <w:tabs>
          <w:tab w:val="left" w:pos="435"/>
        </w:tabs>
        <w:ind w:left="426"/>
        <w:jc w:val="center"/>
        <w:rPr>
          <w:b/>
          <w:sz w:val="28"/>
          <w:szCs w:val="28"/>
        </w:rPr>
      </w:pPr>
    </w:p>
    <w:p w14:paraId="093B9C92" w14:textId="77777777" w:rsidR="00C215FF" w:rsidRPr="00C215FF" w:rsidRDefault="00C215FF" w:rsidP="00C215FF">
      <w:pPr>
        <w:tabs>
          <w:tab w:val="left" w:pos="435"/>
        </w:tabs>
        <w:ind w:left="426"/>
        <w:jc w:val="center"/>
        <w:rPr>
          <w:b/>
          <w:sz w:val="40"/>
          <w:szCs w:val="40"/>
        </w:rPr>
      </w:pPr>
      <w:r w:rsidRPr="00C215FF">
        <w:rPr>
          <w:b/>
          <w:sz w:val="40"/>
          <w:szCs w:val="40"/>
        </w:rPr>
        <w:t>Давайте вместе сохраним жизнь и здоровье наших детей!</w:t>
      </w:r>
    </w:p>
    <w:p w14:paraId="4EF24E9A" w14:textId="77777777" w:rsidR="00C215FF" w:rsidRPr="00C215FF" w:rsidRDefault="00C215FF" w:rsidP="00C215FF">
      <w:pPr>
        <w:tabs>
          <w:tab w:val="left" w:pos="709"/>
        </w:tabs>
        <w:jc w:val="both"/>
        <w:rPr>
          <w:sz w:val="28"/>
          <w:szCs w:val="28"/>
        </w:rPr>
      </w:pPr>
    </w:p>
    <w:p w14:paraId="40BE4150" w14:textId="77777777" w:rsidR="00C215FF" w:rsidRPr="00C215FF" w:rsidRDefault="00C215FF" w:rsidP="00C215FF">
      <w:pPr>
        <w:tabs>
          <w:tab w:val="left" w:pos="709"/>
        </w:tabs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</w:r>
    </w:p>
    <w:p w14:paraId="566DE372" w14:textId="77777777" w:rsidR="00C215FF" w:rsidRPr="00C215FF" w:rsidRDefault="00C215FF" w:rsidP="00C215FF">
      <w:pPr>
        <w:tabs>
          <w:tab w:val="left" w:pos="709"/>
        </w:tabs>
        <w:jc w:val="both"/>
        <w:rPr>
          <w:sz w:val="28"/>
          <w:szCs w:val="28"/>
        </w:rPr>
      </w:pPr>
    </w:p>
    <w:p w14:paraId="68948297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b/>
          <w:sz w:val="32"/>
          <w:szCs w:val="32"/>
        </w:rPr>
      </w:pPr>
      <w:r w:rsidRPr="00C215FF">
        <w:rPr>
          <w:b/>
          <w:sz w:val="32"/>
          <w:szCs w:val="32"/>
        </w:rPr>
        <w:t xml:space="preserve">Для родителей, заинтересованных в обеспечении безопасности детей предлагаем ознакомиться с основными причинами получения травм несовершеннолетними пешеходами и рекомендациями сотрудников Госавтоинспекции.  </w:t>
      </w:r>
    </w:p>
    <w:p w14:paraId="2462C721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7C7E0285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  <w:t>За 2 месяца 2019 года на территории города Нижний Тагил произошли 5 дорожно-транспортных происшествий с участием детей-пешеходов в возрасте до 16 лет, в которых 5 детей получили травмы.</w:t>
      </w:r>
    </w:p>
    <w:p w14:paraId="093397BD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  <w:t xml:space="preserve">Большая часть травмированных детей-пешеходов получили травмы на пешеходных переходах (из 5 травмированных детей-пешеходов 3 ребенка получили травмы на пешеходных переходах). В ходе проведения проверок по фактам дорожно-транспортных происшествий установлено, что в некоторых происшествиях дети не соблюдали правила безопасного поведения на проезжей части дороги и Правила дорожного движения. </w:t>
      </w:r>
    </w:p>
    <w:p w14:paraId="1B50E509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096F46AA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C215FF">
        <w:rPr>
          <w:b/>
          <w:sz w:val="28"/>
          <w:szCs w:val="28"/>
        </w:rPr>
        <w:tab/>
        <w:t xml:space="preserve">Давайте вместе с Вами разберемся, почему так происходит. </w:t>
      </w:r>
    </w:p>
    <w:p w14:paraId="0CF6AAAC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</w:r>
    </w:p>
    <w:p w14:paraId="6DFE43D3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lastRenderedPageBreak/>
        <w:tab/>
        <w:t xml:space="preserve">Каждый пешеход знает, что на пешеходном переходе он пользуется преимуществом в движении. Однако не каждый пешеход внимательно читал пункт 4.5 Правил дорожного движения. Данный пункт обязывает пешехода на нерегулируемом пешеходном переходе убедиться в собственной безопасности, оценив расстояние до приближающегося транспортного средства и его скорость.  </w:t>
      </w:r>
    </w:p>
    <w:p w14:paraId="4E7CF076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  <w:t xml:space="preserve">Помните, что переход проезжей части дороги по пешеходному переходу не может быть безопасным, даже на регулируемом пешеходном переходе водители нарушают Правила дорожного движения и проезжают на запрещающий сигнал светофора. </w:t>
      </w:r>
    </w:p>
    <w:p w14:paraId="2A21AD9E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  <w:t xml:space="preserve">Также необходимо учитывать изменение погодных и климатических условий, что значительно влияет на остановочный путь автомашины, а значит и на то, сможет ли водитель вовремя заметить пешехода. </w:t>
      </w:r>
    </w:p>
    <w:p w14:paraId="690E5C90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  <w:t xml:space="preserve">Еще одним значимым фактором, влияющим на аварийность, является продолжительность светового дня и наличие искусственного освещения, позволяющего водителю своевременно заметить пешехода на дороге. </w:t>
      </w:r>
    </w:p>
    <w:p w14:paraId="6701FC2B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</w:r>
      <w:r w:rsidRPr="00C215FF">
        <w:rPr>
          <w:sz w:val="28"/>
          <w:szCs w:val="28"/>
        </w:rPr>
        <w:tab/>
      </w:r>
    </w:p>
    <w:p w14:paraId="5233E120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C215FF">
        <w:rPr>
          <w:sz w:val="28"/>
          <w:szCs w:val="28"/>
        </w:rPr>
        <w:tab/>
      </w:r>
      <w:r w:rsidRPr="00C215FF">
        <w:rPr>
          <w:b/>
          <w:sz w:val="28"/>
          <w:szCs w:val="28"/>
        </w:rPr>
        <w:t xml:space="preserve">Давайте рассмотрим характерный пример дорожно-транспортного происшествия с участием подростка, в котором нарушены правила безопасного поведения на проезжей части и Правила дорожного движения, в части перехода проезжей части дороги по нерегулируемому пешеходному переходу. </w:t>
      </w:r>
    </w:p>
    <w:p w14:paraId="2B506ADC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</w:r>
    </w:p>
    <w:p w14:paraId="4720326B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C215FF">
        <w:rPr>
          <w:sz w:val="28"/>
          <w:szCs w:val="28"/>
        </w:rPr>
        <w:tab/>
        <w:t>01</w:t>
      </w:r>
      <w:r w:rsidRPr="00C215FF">
        <w:rPr>
          <w:color w:val="000000"/>
          <w:sz w:val="28"/>
          <w:szCs w:val="28"/>
        </w:rPr>
        <w:t xml:space="preserve">.02.2019 года в 11 часов 30 минут водитель автомашины «Опель Астра», следуя по улице Окунева допустил наезд на пешехода, переходившего проезжую часть дороги справа налево по ходу движения автомобиля, по нерегулируемому пешеходному переходу. В результате происшествия подросток получил травму. </w:t>
      </w:r>
    </w:p>
    <w:p w14:paraId="393B0B10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color w:val="000000"/>
          <w:sz w:val="28"/>
          <w:szCs w:val="28"/>
        </w:rPr>
        <w:t xml:space="preserve"> </w:t>
      </w:r>
      <w:r w:rsidRPr="00C215FF">
        <w:rPr>
          <w:sz w:val="28"/>
          <w:szCs w:val="28"/>
        </w:rPr>
        <w:t xml:space="preserve">   </w:t>
      </w:r>
      <w:r w:rsidRPr="00C215FF">
        <w:rPr>
          <w:sz w:val="28"/>
          <w:szCs w:val="28"/>
        </w:rPr>
        <w:tab/>
        <w:t xml:space="preserve">Из объяснения подростка следует, что он подошел к проезжей части и увидел стоящую непосредственно перед пешеходным переходом, с нарушением Правил дорожного движения, автомашину. Из-за стоящей машины подросток увидел приближающийся слева к пешеходному переходу автомобиль, водитель которого начал притормаживать перед пешеходным переходом. Подросток посчитал, что водитель его видит и продолжил переходить дорогу. После того, как подросток вышел на проезжую часть, водитель увидел его и предпринял попытку экстренного торможения, но вовремя остановиться не смог и допустил наезд.     </w:t>
      </w:r>
    </w:p>
    <w:p w14:paraId="292436A3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ab/>
        <w:t xml:space="preserve">В данном случае подросток вышел на проезжую часть, не убедившись в собственной безопасности и не учтя тот факт, что стоящая перед пешеходным переходом автомашина ограничивает обзор водителю. Как пояснил водитель автомашины «Опель Астра», он не увидел подростка из-за стоящей машины и не смог вовремя остановиться. Также водитель пояснил, что действительно, подъезжая к пешеходному переходу он снизил скорость, но не увидев пешехода останавливаться не собирался. </w:t>
      </w:r>
    </w:p>
    <w:p w14:paraId="6D50CC2D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4FB5C6B1" w14:textId="77777777" w:rsidR="00C215FF" w:rsidRPr="00C215FF" w:rsidRDefault="00C215FF" w:rsidP="00CC44A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C215FF">
        <w:rPr>
          <w:b/>
          <w:sz w:val="28"/>
          <w:szCs w:val="28"/>
        </w:rPr>
        <w:lastRenderedPageBreak/>
        <w:tab/>
        <w:t>Разберем ошибки, допущенные пешеходом в данном случае:</w:t>
      </w:r>
    </w:p>
    <w:p w14:paraId="0B94672B" w14:textId="77777777" w:rsidR="00C215FF" w:rsidRPr="00C215FF" w:rsidRDefault="00C215FF" w:rsidP="00CC44A8">
      <w:pPr>
        <w:numPr>
          <w:ilvl w:val="0"/>
          <w:numId w:val="1"/>
        </w:numPr>
        <w:tabs>
          <w:tab w:val="left" w:pos="435"/>
        </w:tabs>
        <w:ind w:left="0"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 xml:space="preserve">Подросток вышел на проезжую часть из-за машины, ограничивающей обзор. Это самая распространенная «дорожная ловушка» и она опасна в первую очередь тем, что водитель до последнего момента не видит пешехода. Пешеход в свою очередь также не видит водителя. Зачастую в таких «дорожных ловушках» пешеходы получают серьёзнее травмы. Предметом, ограничивающим видимость, может быть не только стоящее транспортное средство, но и снежные валы, разросшаяся растительность или угол дома при движении пешехода по тротуару, через проезжую часть въезда на дворовую территорию. </w:t>
      </w:r>
    </w:p>
    <w:p w14:paraId="5746A18E" w14:textId="77777777" w:rsidR="00C215FF" w:rsidRPr="00C215FF" w:rsidRDefault="00C215FF" w:rsidP="00CC44A8">
      <w:pPr>
        <w:numPr>
          <w:ilvl w:val="0"/>
          <w:numId w:val="1"/>
        </w:numPr>
        <w:tabs>
          <w:tab w:val="left" w:pos="435"/>
        </w:tabs>
        <w:ind w:left="0"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 xml:space="preserve">Подросток, в нарушение требований Правил дорожного движения, вышел на проезжую часть на нерегулируемом пешеходном переходе, не убедившись в собственной безопасности, что также является одной из наиболее распространённых «дорожных ловушек». Согласно пункта 14.1 Правил дорожного движения водитель обязан уступить дорогу пешеходу, но в то же время и пешеход обязан позаботиться о собственной безопасности. Подросток должен был дождаться, когда автомашина остановиться и только после этого выходить на проезжую часть дороги. </w:t>
      </w:r>
    </w:p>
    <w:p w14:paraId="4BB0A29F" w14:textId="77777777" w:rsidR="00C215FF" w:rsidRPr="00C215FF" w:rsidRDefault="00C215FF" w:rsidP="00CC44A8">
      <w:pPr>
        <w:tabs>
          <w:tab w:val="left" w:pos="435"/>
        </w:tabs>
        <w:ind w:firstLine="567"/>
        <w:jc w:val="both"/>
        <w:rPr>
          <w:sz w:val="28"/>
          <w:szCs w:val="28"/>
        </w:rPr>
      </w:pPr>
    </w:p>
    <w:p w14:paraId="1C319356" w14:textId="77777777" w:rsidR="00C215FF" w:rsidRPr="00C215FF" w:rsidRDefault="00C215FF" w:rsidP="00CC44A8">
      <w:pPr>
        <w:tabs>
          <w:tab w:val="left" w:pos="435"/>
        </w:tabs>
        <w:ind w:firstLine="567"/>
        <w:jc w:val="both"/>
        <w:rPr>
          <w:b/>
          <w:sz w:val="28"/>
          <w:szCs w:val="28"/>
        </w:rPr>
      </w:pPr>
      <w:r w:rsidRPr="00C215FF">
        <w:rPr>
          <w:sz w:val="28"/>
          <w:szCs w:val="28"/>
        </w:rPr>
        <w:tab/>
      </w:r>
      <w:r w:rsidRPr="00C215FF">
        <w:rPr>
          <w:sz w:val="28"/>
          <w:szCs w:val="28"/>
        </w:rPr>
        <w:tab/>
      </w:r>
      <w:r w:rsidRPr="00C215FF">
        <w:rPr>
          <w:b/>
          <w:sz w:val="28"/>
          <w:szCs w:val="28"/>
        </w:rPr>
        <w:t>Помимо рассмотренного выше происшествия следует обратить внимание детей на ряд распространенных ошибок, приводящих к получению травм детьми на дороге:</w:t>
      </w:r>
    </w:p>
    <w:p w14:paraId="34EE0716" w14:textId="77777777" w:rsidR="00C215FF" w:rsidRPr="00C215FF" w:rsidRDefault="00C215FF" w:rsidP="00CC44A8">
      <w:pPr>
        <w:numPr>
          <w:ilvl w:val="0"/>
          <w:numId w:val="2"/>
        </w:numPr>
        <w:tabs>
          <w:tab w:val="left" w:pos="435"/>
        </w:tabs>
        <w:ind w:left="0"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 xml:space="preserve">Одной из распространенных ошибок при переходе проезжей части является пользование различными современными гаджетами, что приводит к отвлечению внимания и получению травм на дороге.    </w:t>
      </w:r>
    </w:p>
    <w:p w14:paraId="2A929D5A" w14:textId="77777777" w:rsidR="00C215FF" w:rsidRPr="00C215FF" w:rsidRDefault="00C215FF" w:rsidP="00CC44A8">
      <w:pPr>
        <w:numPr>
          <w:ilvl w:val="0"/>
          <w:numId w:val="2"/>
        </w:numPr>
        <w:tabs>
          <w:tab w:val="left" w:pos="435"/>
        </w:tabs>
        <w:ind w:left="0"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 xml:space="preserve">Территории дворов не безопасны для детей, на территориях дворов имеется проезжая часть, используемая водителем для движения. На проезжей части территории двора нельзя играть, баловаться, пользоваться различными гаджетами, выходить из-за препятствия, ограничивающего видимость. </w:t>
      </w:r>
    </w:p>
    <w:p w14:paraId="55AB4EAD" w14:textId="77777777" w:rsidR="00C215FF" w:rsidRPr="00C215FF" w:rsidRDefault="00C215FF" w:rsidP="00CC44A8">
      <w:pPr>
        <w:numPr>
          <w:ilvl w:val="0"/>
          <w:numId w:val="2"/>
        </w:numPr>
        <w:tabs>
          <w:tab w:val="left" w:pos="435"/>
        </w:tabs>
        <w:ind w:left="0"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 xml:space="preserve">Еще один значимый фактор – использование в одежде ребенка </w:t>
      </w:r>
      <w:proofErr w:type="spellStart"/>
      <w:r w:rsidRPr="00C215FF">
        <w:rPr>
          <w:sz w:val="28"/>
          <w:szCs w:val="28"/>
        </w:rPr>
        <w:t>световозвращающих</w:t>
      </w:r>
      <w:proofErr w:type="spellEnd"/>
      <w:r w:rsidRPr="00C215FF">
        <w:rPr>
          <w:sz w:val="28"/>
          <w:szCs w:val="28"/>
        </w:rPr>
        <w:t xml:space="preserve"> элементов. Доказано, что правильно размещенные в одежде </w:t>
      </w:r>
      <w:proofErr w:type="spellStart"/>
      <w:r w:rsidRPr="00C215FF">
        <w:rPr>
          <w:sz w:val="28"/>
          <w:szCs w:val="28"/>
        </w:rPr>
        <w:t>светововзвращающие</w:t>
      </w:r>
      <w:proofErr w:type="spellEnd"/>
      <w:r w:rsidRPr="00C215FF">
        <w:rPr>
          <w:sz w:val="28"/>
          <w:szCs w:val="28"/>
        </w:rPr>
        <w:t xml:space="preserve"> элементы позволяют водителю заметить в темное время суток пешехода на расстоянии в 5 раз большем, чем без них. </w:t>
      </w:r>
      <w:proofErr w:type="spellStart"/>
      <w:r w:rsidRPr="00C215FF">
        <w:rPr>
          <w:sz w:val="28"/>
          <w:szCs w:val="28"/>
        </w:rPr>
        <w:t>Световозвращающие</w:t>
      </w:r>
      <w:proofErr w:type="spellEnd"/>
      <w:r w:rsidRPr="00C215FF">
        <w:rPr>
          <w:sz w:val="28"/>
          <w:szCs w:val="28"/>
        </w:rPr>
        <w:t xml:space="preserve"> элементы необходимо размещать на движущихся частях тела, желательно на ногах и руках, чем больше их будет в одежде, тем более заметен водителю будет пешеход, а значит и меньше вероятность получить травму на дороге.</w:t>
      </w:r>
    </w:p>
    <w:p w14:paraId="27F6198B" w14:textId="77777777" w:rsidR="00C215FF" w:rsidRPr="00C215FF" w:rsidRDefault="00C215FF" w:rsidP="00CC44A8">
      <w:pPr>
        <w:numPr>
          <w:ilvl w:val="0"/>
          <w:numId w:val="2"/>
        </w:numPr>
        <w:tabs>
          <w:tab w:val="left" w:pos="435"/>
        </w:tabs>
        <w:ind w:left="0" w:firstLine="567"/>
        <w:jc w:val="both"/>
        <w:rPr>
          <w:sz w:val="28"/>
          <w:szCs w:val="28"/>
        </w:rPr>
      </w:pPr>
      <w:r w:rsidRPr="00C215FF">
        <w:rPr>
          <w:sz w:val="28"/>
          <w:szCs w:val="28"/>
        </w:rPr>
        <w:t xml:space="preserve">Обращаем Ваше внимание на дороги, имеющие в своем обустройстве две полосы и более для движения в одном направлении. Если водитель остановился в крайней полосе есть вероятность, что водитель, следующий в соседней полосе, в нарушение требований Правил дорожного движения, не остановиться перед пешеходным переходом. Необходимо пройти до края остановившегося транспортного средства и убедиться, что </w:t>
      </w:r>
      <w:r w:rsidRPr="00C215FF">
        <w:rPr>
          <w:sz w:val="28"/>
          <w:szCs w:val="28"/>
        </w:rPr>
        <w:lastRenderedPageBreak/>
        <w:t xml:space="preserve">следующий в соседней полосе водитель остановился. Только после этого можно продолжить движение.       </w:t>
      </w:r>
    </w:p>
    <w:p w14:paraId="273EA30B" w14:textId="77777777" w:rsidR="00C215FF" w:rsidRPr="00C215FF" w:rsidRDefault="00C215FF" w:rsidP="00CC44A8">
      <w:pPr>
        <w:tabs>
          <w:tab w:val="left" w:pos="435"/>
        </w:tabs>
        <w:ind w:firstLine="567"/>
        <w:jc w:val="both"/>
        <w:rPr>
          <w:sz w:val="28"/>
          <w:szCs w:val="28"/>
        </w:rPr>
      </w:pPr>
    </w:p>
    <w:p w14:paraId="0C06423B" w14:textId="77777777" w:rsidR="00C215FF" w:rsidRPr="003848E9" w:rsidRDefault="00C215FF" w:rsidP="00CC44A8">
      <w:pPr>
        <w:ind w:firstLine="567"/>
        <w:jc w:val="right"/>
        <w:rPr>
          <w:sz w:val="28"/>
          <w:szCs w:val="28"/>
        </w:rPr>
      </w:pPr>
    </w:p>
    <w:sectPr w:rsidR="00C215FF" w:rsidRPr="003848E9" w:rsidSect="000817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744E0"/>
    <w:multiLevelType w:val="hybridMultilevel"/>
    <w:tmpl w:val="1BFE5A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7817300"/>
    <w:multiLevelType w:val="hybridMultilevel"/>
    <w:tmpl w:val="1BFE5A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0"/>
    <w:rsid w:val="000005B0"/>
    <w:rsid w:val="00020766"/>
    <w:rsid w:val="00040010"/>
    <w:rsid w:val="0004179E"/>
    <w:rsid w:val="00057AE4"/>
    <w:rsid w:val="00067BA5"/>
    <w:rsid w:val="00070DAC"/>
    <w:rsid w:val="00074314"/>
    <w:rsid w:val="000817B5"/>
    <w:rsid w:val="0009764A"/>
    <w:rsid w:val="000C6762"/>
    <w:rsid w:val="000D0F3F"/>
    <w:rsid w:val="000D7D35"/>
    <w:rsid w:val="000E1693"/>
    <w:rsid w:val="001046D8"/>
    <w:rsid w:val="00126529"/>
    <w:rsid w:val="001305AE"/>
    <w:rsid w:val="00165225"/>
    <w:rsid w:val="00180DC3"/>
    <w:rsid w:val="001943E9"/>
    <w:rsid w:val="001A2746"/>
    <w:rsid w:val="001C6280"/>
    <w:rsid w:val="001E368B"/>
    <w:rsid w:val="002016A8"/>
    <w:rsid w:val="00216020"/>
    <w:rsid w:val="002238E5"/>
    <w:rsid w:val="00243C47"/>
    <w:rsid w:val="00270C43"/>
    <w:rsid w:val="002B1DCD"/>
    <w:rsid w:val="002B35C6"/>
    <w:rsid w:val="00313A8A"/>
    <w:rsid w:val="00321DAA"/>
    <w:rsid w:val="00337D0C"/>
    <w:rsid w:val="00344D59"/>
    <w:rsid w:val="00351E08"/>
    <w:rsid w:val="00365BF0"/>
    <w:rsid w:val="00370AF3"/>
    <w:rsid w:val="00370D81"/>
    <w:rsid w:val="003745E8"/>
    <w:rsid w:val="0037514B"/>
    <w:rsid w:val="003848E9"/>
    <w:rsid w:val="00390C68"/>
    <w:rsid w:val="003D109B"/>
    <w:rsid w:val="003E2D04"/>
    <w:rsid w:val="003E3F0A"/>
    <w:rsid w:val="003E3FB2"/>
    <w:rsid w:val="0040112B"/>
    <w:rsid w:val="004033A3"/>
    <w:rsid w:val="00404A9A"/>
    <w:rsid w:val="00415F4F"/>
    <w:rsid w:val="0042177A"/>
    <w:rsid w:val="00435807"/>
    <w:rsid w:val="004438E1"/>
    <w:rsid w:val="0046165F"/>
    <w:rsid w:val="00475327"/>
    <w:rsid w:val="00476745"/>
    <w:rsid w:val="00495F1B"/>
    <w:rsid w:val="004A0FFE"/>
    <w:rsid w:val="004C3CF2"/>
    <w:rsid w:val="00510A9A"/>
    <w:rsid w:val="005112D4"/>
    <w:rsid w:val="00526B39"/>
    <w:rsid w:val="00526F7C"/>
    <w:rsid w:val="005349F9"/>
    <w:rsid w:val="0053540B"/>
    <w:rsid w:val="005407CE"/>
    <w:rsid w:val="00554DDE"/>
    <w:rsid w:val="00566F5B"/>
    <w:rsid w:val="00567E84"/>
    <w:rsid w:val="005716C2"/>
    <w:rsid w:val="00571983"/>
    <w:rsid w:val="005719C6"/>
    <w:rsid w:val="00582BF3"/>
    <w:rsid w:val="0059194A"/>
    <w:rsid w:val="005A65A1"/>
    <w:rsid w:val="005F24E6"/>
    <w:rsid w:val="005F5444"/>
    <w:rsid w:val="005F6C95"/>
    <w:rsid w:val="006341F9"/>
    <w:rsid w:val="00652426"/>
    <w:rsid w:val="00665FE9"/>
    <w:rsid w:val="006701F9"/>
    <w:rsid w:val="006735D7"/>
    <w:rsid w:val="0067492A"/>
    <w:rsid w:val="006A08BB"/>
    <w:rsid w:val="006A0B63"/>
    <w:rsid w:val="006B3E30"/>
    <w:rsid w:val="006F1A8D"/>
    <w:rsid w:val="00703293"/>
    <w:rsid w:val="00704FBD"/>
    <w:rsid w:val="007127D9"/>
    <w:rsid w:val="0072431D"/>
    <w:rsid w:val="007412D5"/>
    <w:rsid w:val="007447A1"/>
    <w:rsid w:val="00744C0C"/>
    <w:rsid w:val="0074701C"/>
    <w:rsid w:val="00757797"/>
    <w:rsid w:val="00761DA3"/>
    <w:rsid w:val="00762D21"/>
    <w:rsid w:val="00763066"/>
    <w:rsid w:val="007A6500"/>
    <w:rsid w:val="007D46E8"/>
    <w:rsid w:val="007F0284"/>
    <w:rsid w:val="008223EF"/>
    <w:rsid w:val="008344D1"/>
    <w:rsid w:val="008363C4"/>
    <w:rsid w:val="00863DDF"/>
    <w:rsid w:val="008754B1"/>
    <w:rsid w:val="00876200"/>
    <w:rsid w:val="00897E6A"/>
    <w:rsid w:val="008A5EE6"/>
    <w:rsid w:val="008B3BDF"/>
    <w:rsid w:val="008C1BF8"/>
    <w:rsid w:val="009023BB"/>
    <w:rsid w:val="00915309"/>
    <w:rsid w:val="00920176"/>
    <w:rsid w:val="00933741"/>
    <w:rsid w:val="00934D22"/>
    <w:rsid w:val="00943926"/>
    <w:rsid w:val="00972FC7"/>
    <w:rsid w:val="00973601"/>
    <w:rsid w:val="0098563C"/>
    <w:rsid w:val="00990CC0"/>
    <w:rsid w:val="009921C7"/>
    <w:rsid w:val="0099405A"/>
    <w:rsid w:val="00995758"/>
    <w:rsid w:val="009A68C7"/>
    <w:rsid w:val="009A7DEE"/>
    <w:rsid w:val="009B4111"/>
    <w:rsid w:val="009C507A"/>
    <w:rsid w:val="009D3803"/>
    <w:rsid w:val="009D55E0"/>
    <w:rsid w:val="009E1D76"/>
    <w:rsid w:val="009F3D15"/>
    <w:rsid w:val="00A553A7"/>
    <w:rsid w:val="00A55846"/>
    <w:rsid w:val="00A67585"/>
    <w:rsid w:val="00A67C54"/>
    <w:rsid w:val="00A725A6"/>
    <w:rsid w:val="00AA483C"/>
    <w:rsid w:val="00AA50E3"/>
    <w:rsid w:val="00AC4A65"/>
    <w:rsid w:val="00AE06AD"/>
    <w:rsid w:val="00AE6B5E"/>
    <w:rsid w:val="00B00867"/>
    <w:rsid w:val="00B04472"/>
    <w:rsid w:val="00B1530C"/>
    <w:rsid w:val="00B24F91"/>
    <w:rsid w:val="00B30E5B"/>
    <w:rsid w:val="00B414BF"/>
    <w:rsid w:val="00B42AF1"/>
    <w:rsid w:val="00B452D5"/>
    <w:rsid w:val="00B61F8E"/>
    <w:rsid w:val="00B63CFF"/>
    <w:rsid w:val="00B80C39"/>
    <w:rsid w:val="00B875A8"/>
    <w:rsid w:val="00B90AEC"/>
    <w:rsid w:val="00B92560"/>
    <w:rsid w:val="00BC5643"/>
    <w:rsid w:val="00C00BB9"/>
    <w:rsid w:val="00C065CD"/>
    <w:rsid w:val="00C215FF"/>
    <w:rsid w:val="00C40469"/>
    <w:rsid w:val="00C91BD8"/>
    <w:rsid w:val="00C94F57"/>
    <w:rsid w:val="00CB2100"/>
    <w:rsid w:val="00CC3A37"/>
    <w:rsid w:val="00CC44A8"/>
    <w:rsid w:val="00D10CD0"/>
    <w:rsid w:val="00D52382"/>
    <w:rsid w:val="00D6155F"/>
    <w:rsid w:val="00D63DE3"/>
    <w:rsid w:val="00D66A3B"/>
    <w:rsid w:val="00D72638"/>
    <w:rsid w:val="00D7649C"/>
    <w:rsid w:val="00D77075"/>
    <w:rsid w:val="00D90B38"/>
    <w:rsid w:val="00DB0488"/>
    <w:rsid w:val="00E34C2A"/>
    <w:rsid w:val="00E55384"/>
    <w:rsid w:val="00E9711E"/>
    <w:rsid w:val="00EC07DE"/>
    <w:rsid w:val="00EC0825"/>
    <w:rsid w:val="00F0302A"/>
    <w:rsid w:val="00F07B78"/>
    <w:rsid w:val="00F568B8"/>
    <w:rsid w:val="00F86580"/>
    <w:rsid w:val="00FD3050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0AAC6"/>
  <w15:docId w15:val="{44326B2A-BD53-4836-AF30-4256960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C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3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C3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adi.sk/i/4YWTANe2vrp1_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adi.sk/i/eUJqvPteNn57b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adi.sk/i/VoawujfzgzLMw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yadi.sk/i/jg7_DuxQkQ_h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Бланк внутреннего документа Управления образованием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>А.С. Семенова</Recipient_FIO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Ольга Анатольевна Казакова</Developer_FIO>
    <SummaryIncoming xmlns="01673185-3bf1-4b42-b6e9-46c873cd1926" xsi:nil="true"/>
    <Summary xmlns="01673185-3bf1-4b42-b6e9-46c873cd1926">О размещении материалов по профилактике детского дорожно-транспортного травматизма в электронных дневниках  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>Управление образования</Recipient_Dep>
    <Internal_Invitees xmlns="01673185-3bf1-4b42-b6e9-46c873cd1926" xsi:nil="true"/>
    <Time_action_begin xmlns="01673185-3bf1-4b42-b6e9-46c873cd1926" xsi:nil="true"/>
    <Accost xmlns="01673185-3bf1-4b42-b6e9-46c873cd1926">Алена Сергеевна</Accost>
    <Sign_FIO xmlns="01673185-3bf1-4b42-b6e9-46c873cd1926">Т.А. Удинцева</Sign_FIO>
    <Addressee xmlns="01673185-3bf1-4b42-b6e9-46c873cd1926" xsi:nil="true"/>
    <Sign_Title xmlns="01673185-3bf1-4b42-b6e9-46c873cd1926">Начальник управления образования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2019-03-07T15:23:45+00:00</RegDate>
    <DateIncoming xmlns="01673185-3bf1-4b42-b6e9-46c873cd1926" xsi:nil="true"/>
    <Recipient_Title xmlns="01673185-3bf1-4b42-b6e9-46c873cd1926">Электроник</Recipient_Title>
    <Developer_Phone xmlns="01673185-3bf1-4b42-b6e9-46c873cd1926">(3435)478-114 доб. 211</Developer_Phone>
    <EndorseID xmlns="01673185-3bf1-4b42-b6e9-46c873cd1926">127</EndorseID>
    <AgreeDateList xmlns="01673185-3bf1-4b42-b6e9-46c873cd1926" xsi:nil="true"/>
    <KindActIncoming xmlns="01673185-3bf1-4b42-b6e9-46c873cd1926" xsi:nil="true"/>
    <RegNumber xmlns="01673185-3bf1-4b42-b6e9-46c873cd1926">Вн-23-01/421</RegNumber>
    <External_FIO xmlns="01673185-3bf1-4b42-b6e9-46c873cd1926" xsi:nil="true"/>
    <VisedDateList xmlns="01673185-3bf1-4b42-b6e9-46c873cd1926">06.03.2019 13:49:50</VisedDateList>
    <Time_action_finish xmlns="01673185-3bf1-4b42-b6e9-46c873cd1926" xsi:nil="true"/>
    <ProjNumber xmlns="01673185-3bf1-4b42-b6e9-46c873cd1926">165537</ProjNumber>
    <VisedID xmlns="01673185-3bf1-4b42-b6e9-46c873cd1926">127</Vise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2185-37BA-4253-8A36-78C3371F5BC2}">
  <ds:schemaRefs>
    <ds:schemaRef ds:uri="http://schemas.microsoft.com/office/2006/metadata/properties"/>
    <ds:schemaRef ds:uri="http://schemas.microsoft.com/office/infopath/2007/PartnerControls"/>
    <ds:schemaRef ds:uri="01673185-3bf1-4b42-b6e9-46c873cd1926"/>
  </ds:schemaRefs>
</ds:datastoreItem>
</file>

<file path=customXml/itemProps2.xml><?xml version="1.0" encoding="utf-8"?>
<ds:datastoreItem xmlns:ds="http://schemas.openxmlformats.org/officeDocument/2006/customXml" ds:itemID="{62292663-2125-4A3D-A8B0-5F21B99E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D3AAD-E6B0-43BF-B4E7-F47D4639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Управления образования</vt:lpstr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Управления образования</dc:title>
  <dc:creator>ekosyanova</dc:creator>
  <cp:lastModifiedBy>учитель</cp:lastModifiedBy>
  <cp:revision>4</cp:revision>
  <dcterms:created xsi:type="dcterms:W3CDTF">2019-03-11T03:16:00Z</dcterms:created>
  <dcterms:modified xsi:type="dcterms:W3CDTF">2019-03-11T06:25:00Z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9000</vt:r8>
  </property>
  <property fmtid="{D5CDD505-2E9C-101B-9397-08002B2CF9AE}" pid="4" name="WorkflowVersion">
    <vt:i4>1</vt:i4>
  </property>
</Properties>
</file>