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3" w:rsidRDefault="005F6093" w:rsidP="005F6093">
      <w:pPr>
        <w:pStyle w:val="a3"/>
        <w:ind w:left="0" w:right="127" w:firstLine="0"/>
      </w:pPr>
      <w:r>
        <w:t xml:space="preserve"> </w:t>
      </w:r>
      <w:bookmarkStart w:id="0" w:name="_GoBack"/>
      <w:bookmarkEnd w:id="0"/>
    </w:p>
    <w:p w:rsidR="005F6093" w:rsidRDefault="005F6093">
      <w:pPr>
        <w:pStyle w:val="a3"/>
        <w:ind w:right="127"/>
      </w:pPr>
      <w:r>
        <w:t xml:space="preserve"> </w:t>
      </w:r>
    </w:p>
    <w:p w:rsidR="009E1FBA" w:rsidRDefault="005F6093">
      <w:pPr>
        <w:pStyle w:val="a3"/>
        <w:ind w:right="127"/>
      </w:pPr>
      <w:r>
        <w:t xml:space="preserve"> 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задаваемых,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9E1FBA" w:rsidRDefault="005F6093">
      <w:pPr>
        <w:pStyle w:val="a3"/>
        <w:spacing w:before="1"/>
        <w:ind w:right="118"/>
      </w:pPr>
      <w:r>
        <w:rPr>
          <w:b/>
          <w:i/>
          <w:u w:val="thick"/>
        </w:rPr>
        <w:t>Вопрос</w:t>
      </w:r>
      <w:r>
        <w:rPr>
          <w:b/>
          <w:i/>
          <w:spacing w:val="-9"/>
          <w:u w:val="thick"/>
        </w:rPr>
        <w:t xml:space="preserve"> </w:t>
      </w:r>
      <w:r>
        <w:rPr>
          <w:b/>
          <w:i/>
          <w:u w:val="thick"/>
        </w:rPr>
        <w:t>№1</w:t>
      </w:r>
      <w:r>
        <w:t>:</w:t>
      </w:r>
      <w:r>
        <w:rPr>
          <w:spacing w:val="-8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зарегистрировался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получил</w:t>
      </w:r>
      <w:r>
        <w:rPr>
          <w:spacing w:val="-8"/>
        </w:rPr>
        <w:t xml:space="preserve"> </w:t>
      </w:r>
      <w:r>
        <w:t>идентификационный</w:t>
      </w:r>
      <w:r>
        <w:rPr>
          <w:spacing w:val="-4"/>
        </w:rPr>
        <w:t xml:space="preserve"> </w:t>
      </w:r>
      <w:r>
        <w:t>ключ</w:t>
      </w:r>
      <w:r>
        <w:rPr>
          <w:spacing w:val="-68"/>
        </w:rPr>
        <w:t xml:space="preserve"> </w:t>
      </w:r>
      <w:r>
        <w:t xml:space="preserve">по ссылке </w:t>
      </w:r>
      <w:hyperlink r:id="rId4">
        <w:r>
          <w:rPr>
            <w:color w:val="0461C1"/>
            <w:u w:val="single" w:color="0461C1"/>
          </w:rPr>
          <w:t>http://edu.demography.site/</w:t>
        </w:r>
      </w:hyperlink>
      <w:r>
        <w:t>. Далее я зарегистрировался еще раз для</w:t>
      </w:r>
      <w:r>
        <w:rPr>
          <w:spacing w:val="1"/>
        </w:rPr>
        <w:t xml:space="preserve"> </w:t>
      </w:r>
      <w:r>
        <w:rPr>
          <w:spacing w:val="-1"/>
        </w:rPr>
        <w:t xml:space="preserve">прохождения самостоятельной работы по ссылке </w:t>
      </w:r>
      <w:hyperlink r:id="rId5">
        <w:r>
          <w:rPr>
            <w:color w:val="0461C1"/>
            <w:spacing w:val="-1"/>
            <w:u w:val="single" w:color="0461C1"/>
          </w:rPr>
          <w:t>http://individ.demography.site/</w:t>
        </w:r>
      </w:hyperlink>
      <w:r>
        <w:rPr>
          <w:color w:val="0461C1"/>
          <w:spacing w:val="-67"/>
        </w:rPr>
        <w:t xml:space="preserve"> </w:t>
      </w:r>
      <w:r>
        <w:t>и выполнил ее. Почему результаты прохождения самостоятельной работы не</w:t>
      </w:r>
      <w:r>
        <w:rPr>
          <w:spacing w:val="1"/>
        </w:rPr>
        <w:t xml:space="preserve"> </w:t>
      </w:r>
      <w:r>
        <w:t>отображаются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моём личном</w:t>
      </w:r>
      <w:r>
        <w:rPr>
          <w:spacing w:val="-2"/>
        </w:rPr>
        <w:t xml:space="preserve"> </w:t>
      </w:r>
      <w:r>
        <w:t>кабинете?»</w:t>
      </w:r>
    </w:p>
    <w:p w:rsidR="009E1FBA" w:rsidRDefault="005F6093">
      <w:pPr>
        <w:pStyle w:val="a3"/>
        <w:spacing w:before="1"/>
        <w:ind w:right="119"/>
      </w:pPr>
      <w:r>
        <w:rPr>
          <w:b/>
          <w:i/>
        </w:rPr>
        <w:t xml:space="preserve">Ответ: </w:t>
      </w:r>
      <w:r>
        <w:t>«Повторно регистрироваться в программе не нужно. Для входа</w:t>
      </w:r>
      <w:r>
        <w:rPr>
          <w:spacing w:val="-67"/>
        </w:rPr>
        <w:t xml:space="preserve"> </w:t>
      </w:r>
      <w:r>
        <w:t>в самос</w:t>
      </w:r>
      <w:r>
        <w:t xml:space="preserve">тоятельную работу на сайте </w:t>
      </w:r>
      <w:hyperlink r:id="rId6">
        <w:r>
          <w:rPr>
            <w:color w:val="0461C1"/>
            <w:u w:val="single" w:color="0461C1"/>
          </w:rPr>
          <w:t>http://individ.demography.site/</w:t>
        </w:r>
        <w:r>
          <w:rPr>
            <w:color w:val="0461C1"/>
          </w:rPr>
          <w:t xml:space="preserve"> </w:t>
        </w:r>
      </w:hyperlink>
      <w:r>
        <w:t>используйте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hyperlink r:id="rId7">
        <w:r>
          <w:rPr>
            <w:color w:val="0461C1"/>
            <w:u w:val="single" w:color="0461C1"/>
          </w:rPr>
          <w:t>http://edu.demography.site/</w:t>
        </w:r>
      </w:hyperlink>
      <w:r>
        <w:t>.»</w:t>
      </w:r>
    </w:p>
    <w:p w:rsidR="009E1FBA" w:rsidRDefault="005F6093">
      <w:pPr>
        <w:pStyle w:val="a3"/>
        <w:spacing w:line="242" w:lineRule="auto"/>
        <w:ind w:right="1445"/>
        <w:jc w:val="left"/>
      </w:pPr>
      <w:r>
        <w:rPr>
          <w:b/>
          <w:i/>
          <w:u w:val="thick"/>
        </w:rPr>
        <w:t>Вопрос №2</w:t>
      </w:r>
      <w:r>
        <w:rPr>
          <w:i/>
        </w:rPr>
        <w:t xml:space="preserve">: </w:t>
      </w:r>
      <w:r>
        <w:t>«Возможна ли коллективная работа (нескольких</w:t>
      </w:r>
      <w:r>
        <w:rPr>
          <w:spacing w:val="-67"/>
        </w:rPr>
        <w:t xml:space="preserve"> </w:t>
      </w:r>
      <w:r>
        <w:t>обучающихся)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одного личного</w:t>
      </w:r>
      <w:r>
        <w:rPr>
          <w:spacing w:val="1"/>
        </w:rPr>
        <w:t xml:space="preserve"> </w:t>
      </w:r>
      <w:r>
        <w:t>кабинета?»</w:t>
      </w:r>
    </w:p>
    <w:p w:rsidR="009E1FBA" w:rsidRDefault="005F6093">
      <w:pPr>
        <w:pStyle w:val="a3"/>
        <w:tabs>
          <w:tab w:val="left" w:pos="2135"/>
          <w:tab w:val="left" w:pos="3133"/>
          <w:tab w:val="left" w:pos="4458"/>
          <w:tab w:val="left" w:pos="5886"/>
          <w:tab w:val="left" w:pos="7118"/>
        </w:tabs>
        <w:ind w:right="145"/>
        <w:jc w:val="left"/>
      </w:pPr>
      <w:r>
        <w:rPr>
          <w:b/>
          <w:i/>
        </w:rPr>
        <w:t>Ответ:</w:t>
      </w:r>
      <w:r>
        <w:rPr>
          <w:b/>
          <w:i/>
        </w:rPr>
        <w:tab/>
      </w:r>
      <w:r>
        <w:t>«Нет.</w:t>
      </w:r>
      <w:r>
        <w:tab/>
        <w:t>Каждый</w:t>
      </w:r>
      <w:r>
        <w:tab/>
        <w:t>участник</w:t>
      </w:r>
      <w:r>
        <w:tab/>
        <w:t>должен</w:t>
      </w:r>
      <w:r>
        <w:tab/>
      </w:r>
      <w:r>
        <w:rPr>
          <w:spacing w:val="-1"/>
        </w:rPr>
        <w:t>зарегистрироваться</w:t>
      </w:r>
      <w:r>
        <w:rPr>
          <w:spacing w:val="-67"/>
        </w:rPr>
        <w:t xml:space="preserve"> </w:t>
      </w:r>
      <w:r>
        <w:t>самостоятельно.</w:t>
      </w:r>
      <w:r>
        <w:rPr>
          <w:spacing w:val="-2"/>
        </w:rPr>
        <w:t xml:space="preserve"> </w:t>
      </w:r>
      <w:r>
        <w:t>Сертификат выдается</w:t>
      </w:r>
      <w:r>
        <w:rPr>
          <w:spacing w:val="-4"/>
        </w:rPr>
        <w:t xml:space="preserve"> </w:t>
      </w:r>
      <w:r>
        <w:t>на конкретное</w:t>
      </w:r>
      <w:r>
        <w:rPr>
          <w:spacing w:val="-6"/>
        </w:rPr>
        <w:t xml:space="preserve"> </w:t>
      </w:r>
      <w:r>
        <w:t>имя.»</w:t>
      </w:r>
    </w:p>
    <w:p w:rsidR="009E1FBA" w:rsidRDefault="005F6093">
      <w:pPr>
        <w:pStyle w:val="a3"/>
        <w:ind w:right="708"/>
        <w:jc w:val="left"/>
      </w:pPr>
      <w:r>
        <w:rPr>
          <w:b/>
          <w:i/>
          <w:u w:val="thick"/>
        </w:rPr>
        <w:t>Вопрос №3</w:t>
      </w:r>
      <w:r>
        <w:t>: «Я забыл идентификационный ключ. Возможно ли его</w:t>
      </w:r>
      <w:r>
        <w:rPr>
          <w:spacing w:val="-67"/>
        </w:rPr>
        <w:t xml:space="preserve"> </w:t>
      </w:r>
      <w:r>
        <w:t>восстановить?»</w:t>
      </w:r>
    </w:p>
    <w:p w:rsidR="009E1FBA" w:rsidRDefault="005F6093">
      <w:pPr>
        <w:pStyle w:val="a3"/>
        <w:spacing w:line="242" w:lineRule="auto"/>
        <w:ind w:right="145" w:firstLine="707"/>
        <w:jc w:val="left"/>
      </w:pPr>
      <w:r>
        <w:rPr>
          <w:b/>
          <w:i/>
        </w:rPr>
        <w:t xml:space="preserve">Ответ: </w:t>
      </w:r>
      <w:r>
        <w:t>«Вам не нужно восстанавливать идентификационный ключ.</w:t>
      </w:r>
      <w:r>
        <w:rPr>
          <w:spacing w:val="1"/>
        </w:rPr>
        <w:t xml:space="preserve"> </w:t>
      </w:r>
      <w:r>
        <w:t>Посмотреть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"Общая</w:t>
      </w:r>
      <w:r>
        <w:rPr>
          <w:spacing w:val="-2"/>
        </w:rPr>
        <w:t xml:space="preserve"> </w:t>
      </w:r>
      <w:r>
        <w:t>информация"-&gt;"Личные</w:t>
      </w:r>
      <w:r>
        <w:rPr>
          <w:spacing w:val="-6"/>
        </w:rPr>
        <w:t xml:space="preserve"> </w:t>
      </w:r>
      <w:r>
        <w:t>данные"»</w:t>
      </w:r>
    </w:p>
    <w:p w:rsidR="009E1FBA" w:rsidRDefault="005F6093">
      <w:pPr>
        <w:pStyle w:val="a3"/>
        <w:ind w:left="80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67886" cy="8740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86" cy="8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229"/>
        <w:ind w:right="128"/>
      </w:pPr>
      <w:r>
        <w:rPr>
          <w:b/>
          <w:i/>
          <w:u w:val="thick"/>
        </w:rPr>
        <w:t>Вопрос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№4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«Можно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отредактировать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профиле?»</w:t>
      </w:r>
    </w:p>
    <w:p w:rsidR="009E1FBA" w:rsidRDefault="005F6093">
      <w:pPr>
        <w:pStyle w:val="a3"/>
        <w:spacing w:before="1" w:line="242" w:lineRule="auto"/>
        <w:ind w:right="129"/>
      </w:pPr>
      <w:r>
        <w:rPr>
          <w:b/>
          <w:i/>
        </w:rPr>
        <w:t xml:space="preserve">Ответ: </w:t>
      </w:r>
      <w:r>
        <w:t>«Если необходимо изменить опечатку в ФИО, то напишите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edu@niig.su</w:t>
        </w:r>
      </w:hyperlink>
      <w:r>
        <w:rPr>
          <w:color w:val="0000FF"/>
          <w:spacing w:val="1"/>
        </w:rPr>
        <w:t xml:space="preserve"> </w:t>
      </w:r>
      <w:r>
        <w:t>указав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идентификационный ключ, а в письме краткое описание проблемы и верные</w:t>
      </w:r>
      <w:r>
        <w:rPr>
          <w:spacing w:val="1"/>
        </w:rPr>
        <w:t xml:space="preserve"> </w:t>
      </w:r>
      <w:r>
        <w:t>данные.»</w:t>
      </w:r>
    </w:p>
    <w:p w:rsidR="009E1FBA" w:rsidRDefault="005F6093">
      <w:pPr>
        <w:pStyle w:val="a3"/>
        <w:spacing w:line="313" w:lineRule="exact"/>
        <w:ind w:left="812" w:firstLine="0"/>
      </w:pPr>
      <w:r>
        <w:rPr>
          <w:b/>
          <w:i/>
          <w:u w:val="thick"/>
        </w:rPr>
        <w:t>Во</w:t>
      </w:r>
      <w:r>
        <w:rPr>
          <w:b/>
          <w:i/>
          <w:u w:val="thick"/>
        </w:rPr>
        <w:t>прос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№5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«Как найти</w:t>
      </w:r>
      <w:r>
        <w:rPr>
          <w:spacing w:val="-3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 в</w:t>
      </w:r>
      <w:r>
        <w:rPr>
          <w:spacing w:val="-6"/>
        </w:rPr>
        <w:t xml:space="preserve"> </w:t>
      </w:r>
      <w:r>
        <w:t>программе?»</w:t>
      </w:r>
    </w:p>
    <w:p w:rsidR="009E1FBA" w:rsidRDefault="005F6093">
      <w:pPr>
        <w:pStyle w:val="a3"/>
        <w:spacing w:before="2"/>
        <w:ind w:right="121"/>
      </w:pPr>
      <w:r>
        <w:rPr>
          <w:b/>
          <w:i/>
        </w:rPr>
        <w:t>Ответ:</w:t>
      </w:r>
      <w:r>
        <w:rPr>
          <w:b/>
          <w:i/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0">
        <w:r>
          <w:rPr>
            <w:color w:val="0461C1"/>
            <w:u w:val="single" w:color="0461C1"/>
          </w:rPr>
          <w:t>ФБУН</w:t>
        </w:r>
        <w:r>
          <w:rPr>
            <w:color w:val="0461C1"/>
            <w:spacing w:val="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"Новосибирский</w:t>
        </w:r>
        <w:r>
          <w:rPr>
            <w:color w:val="0461C1"/>
            <w:spacing w:val="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НИИ</w:t>
        </w:r>
        <w:r>
          <w:rPr>
            <w:color w:val="0461C1"/>
            <w:spacing w:val="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гигиены"</w:t>
        </w:r>
      </w:hyperlink>
      <w:r>
        <w:rPr>
          <w:color w:val="0461C1"/>
          <w:spacing w:val="1"/>
        </w:rPr>
        <w:t xml:space="preserve"> </w:t>
      </w:r>
      <w:hyperlink r:id="rId11">
        <w:r>
          <w:rPr>
            <w:color w:val="0461C1"/>
            <w:u w:val="single" w:color="0461C1"/>
          </w:rPr>
          <w:t>Роспотребнадзора</w:t>
        </w:r>
      </w:hyperlink>
      <w:r>
        <w:rPr>
          <w:color w:val="0461C1"/>
          <w:spacing w:val="1"/>
        </w:rPr>
        <w:t xml:space="preserve"> </w:t>
      </w:r>
      <w:r>
        <w:t>(</w:t>
      </w:r>
      <w:hyperlink r:id="rId12">
        <w:r>
          <w:rPr>
            <w:color w:val="0461C1"/>
            <w:u w:val="single" w:color="0461C1"/>
          </w:rPr>
          <w:t>www.niig.su</w:t>
        </w:r>
      </w:hyperlink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"Полезные</w:t>
      </w:r>
      <w:r>
        <w:rPr>
          <w:spacing w:val="1"/>
        </w:rPr>
        <w:t xml:space="preserve"> </w:t>
      </w:r>
      <w:r>
        <w:t>ссылки"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баннер с названием "Обучение по санитарно-просветительским программам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питания""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обучения.»</w:t>
      </w:r>
    </w:p>
    <w:p w:rsidR="009E1FBA" w:rsidRDefault="009E1FBA">
      <w:pPr>
        <w:sectPr w:rsidR="009E1FBA">
          <w:type w:val="continuous"/>
          <w:pgSz w:w="11920" w:h="16850"/>
          <w:pgMar w:top="1040" w:right="720" w:bottom="280" w:left="1600" w:header="720" w:footer="720" w:gutter="0"/>
          <w:cols w:space="720"/>
        </w:sectPr>
      </w:pPr>
    </w:p>
    <w:p w:rsidR="009E1FBA" w:rsidRDefault="005F6093">
      <w:pPr>
        <w:pStyle w:val="a3"/>
        <w:ind w:left="809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505940" cy="13521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40" cy="13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18"/>
        <w:ind w:right="126"/>
      </w:pPr>
      <w:r>
        <w:rPr>
          <w:b/>
          <w:i/>
          <w:u w:val="thick"/>
        </w:rPr>
        <w:t>Вопрос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№6</w:t>
      </w:r>
      <w:r>
        <w:t>: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отображается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заданий?»</w:t>
      </w:r>
    </w:p>
    <w:p w:rsidR="009E1FBA" w:rsidRDefault="005F6093">
      <w:pPr>
        <w:pStyle w:val="a3"/>
        <w:spacing w:before="2" w:after="6"/>
        <w:ind w:right="131"/>
      </w:pPr>
      <w:r>
        <w:rPr>
          <w:b/>
          <w:i/>
        </w:rPr>
        <w:t xml:space="preserve">Ответ: </w:t>
      </w:r>
      <w:r>
        <w:t>«Нажмите на кнопку "Общая информация" и выберите пункт</w:t>
      </w:r>
      <w:r>
        <w:rPr>
          <w:spacing w:val="1"/>
        </w:rPr>
        <w:t xml:space="preserve"> </w:t>
      </w:r>
      <w:r>
        <w:t>"Данные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обучению".</w:t>
      </w:r>
    </w:p>
    <w:p w:rsidR="009E1FBA" w:rsidRDefault="005F6093">
      <w:pPr>
        <w:pStyle w:val="a3"/>
        <w:ind w:left="80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49467" cy="10427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67" cy="104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ind w:right="122"/>
      </w:pPr>
      <w:r>
        <w:t>Здесь</w:t>
      </w:r>
      <w:r>
        <w:rPr>
          <w:spacing w:val="-14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увидите</w:t>
      </w:r>
      <w:r>
        <w:rPr>
          <w:spacing w:val="-12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выполненные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оставшиеся</w:t>
      </w:r>
      <w:r>
        <w:rPr>
          <w:spacing w:val="-9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сертификата, а также процент правильных ответов за входное и итоговое</w:t>
      </w:r>
      <w:r>
        <w:rPr>
          <w:spacing w:val="1"/>
        </w:rPr>
        <w:t xml:space="preserve"> </w:t>
      </w:r>
      <w:r>
        <w:t>тести</w:t>
      </w:r>
      <w:r>
        <w:t>рования.»</w:t>
      </w:r>
    </w:p>
    <w:p w:rsidR="009E1FBA" w:rsidRDefault="005F6093">
      <w:pPr>
        <w:pStyle w:val="a3"/>
        <w:spacing w:before="6"/>
        <w:ind w:lef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1663064</wp:posOffset>
            </wp:positionH>
            <wp:positionV relativeFrom="paragraph">
              <wp:posOffset>203950</wp:posOffset>
            </wp:positionV>
            <wp:extent cx="3794756" cy="480726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6" cy="48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FBA" w:rsidRDefault="005F6093">
      <w:pPr>
        <w:spacing w:before="107"/>
        <w:ind w:left="812"/>
        <w:rPr>
          <w:sz w:val="28"/>
        </w:rPr>
      </w:pPr>
      <w:r>
        <w:rPr>
          <w:b/>
          <w:i/>
          <w:sz w:val="28"/>
          <w:u w:val="thick"/>
        </w:rPr>
        <w:t>Вопрос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№7: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тест?»</w:t>
      </w:r>
    </w:p>
    <w:p w:rsidR="009E1FBA" w:rsidRDefault="009E1FBA">
      <w:pPr>
        <w:rPr>
          <w:sz w:val="28"/>
        </w:rPr>
        <w:sectPr w:rsidR="009E1FBA">
          <w:pgSz w:w="11920" w:h="16850"/>
          <w:pgMar w:top="1120" w:right="720" w:bottom="280" w:left="1600" w:header="720" w:footer="720" w:gutter="0"/>
          <w:cols w:space="720"/>
        </w:sectPr>
      </w:pPr>
    </w:p>
    <w:p w:rsidR="009E1FBA" w:rsidRDefault="005F6093">
      <w:pPr>
        <w:pStyle w:val="a3"/>
        <w:spacing w:before="65" w:line="242" w:lineRule="auto"/>
        <w:ind w:right="127"/>
      </w:pPr>
      <w:r>
        <w:rPr>
          <w:color w:val="00AE50"/>
          <w:spacing w:val="-1"/>
        </w:rPr>
        <w:lastRenderedPageBreak/>
        <w:t>Ответ</w:t>
      </w:r>
      <w:r>
        <w:rPr>
          <w:spacing w:val="-1"/>
        </w:rPr>
        <w:t xml:space="preserve">: «Вам не нужно </w:t>
      </w:r>
      <w:r>
        <w:t>повторно проходить входной тест, независимо от</w:t>
      </w:r>
      <w:r>
        <w:rPr>
          <w:spacing w:val="-67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ошибок было</w:t>
      </w:r>
      <w:r>
        <w:rPr>
          <w:spacing w:val="-5"/>
        </w:rPr>
        <w:t xml:space="preserve"> </w:t>
      </w:r>
      <w:r>
        <w:t>допущено.»</w:t>
      </w:r>
    </w:p>
    <w:p w:rsidR="009E1FBA" w:rsidRDefault="005F6093">
      <w:pPr>
        <w:pStyle w:val="a3"/>
        <w:spacing w:before="68"/>
        <w:ind w:left="810" w:firstLine="0"/>
      </w:pPr>
      <w:r>
        <w:rPr>
          <w:b/>
          <w:i/>
          <w:u w:val="thick"/>
        </w:rPr>
        <w:t>Вопрос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№8:</w:t>
      </w:r>
      <w:r>
        <w:rPr>
          <w:b/>
          <w:i/>
          <w:spacing w:val="-4"/>
        </w:rPr>
        <w:t xml:space="preserve"> </w:t>
      </w:r>
      <w:r>
        <w:t>"Моей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списке. Что</w:t>
      </w:r>
      <w:r>
        <w:rPr>
          <w:spacing w:val="-4"/>
        </w:rPr>
        <w:t xml:space="preserve"> </w:t>
      </w:r>
      <w:r>
        <w:t>делать?"</w:t>
      </w:r>
    </w:p>
    <w:p w:rsidR="009E1FBA" w:rsidRDefault="005F6093">
      <w:pPr>
        <w:pStyle w:val="a3"/>
        <w:spacing w:before="69" w:line="242" w:lineRule="auto"/>
        <w:ind w:right="136"/>
      </w:pPr>
      <w:r>
        <w:rPr>
          <w:b/>
          <w:i/>
          <w:u w:val="thick"/>
        </w:rPr>
        <w:t>Ответ:</w:t>
      </w:r>
      <w:r>
        <w:rPr>
          <w:b/>
          <w:i/>
        </w:rPr>
        <w:t xml:space="preserve"> </w:t>
      </w:r>
      <w:r>
        <w:t>"</w:t>
      </w:r>
      <w:r>
        <w:t>Администрации учреждения необходимо написать на почту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edu@niig.su</w:t>
        </w:r>
      </w:hyperlink>
      <w:r>
        <w:t>, указав в теме "Отсутствует организация", а в письме следующие</w:t>
      </w:r>
      <w:r>
        <w:rPr>
          <w:spacing w:val="-67"/>
        </w:rPr>
        <w:t xml:space="preserve"> </w:t>
      </w:r>
      <w:r>
        <w:t>данные: 1. федеральный округ; 2. регион; 3. муниципальное образование; 4.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учреждения;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учреждения.</w:t>
      </w:r>
    </w:p>
    <w:p w:rsidR="009E1FBA" w:rsidRDefault="005F6093">
      <w:pPr>
        <w:spacing w:line="312" w:lineRule="exact"/>
        <w:ind w:left="812"/>
        <w:jc w:val="both"/>
        <w:rPr>
          <w:sz w:val="28"/>
        </w:rPr>
      </w:pPr>
      <w:r>
        <w:rPr>
          <w:b/>
          <w:i/>
          <w:sz w:val="28"/>
          <w:u w:val="thick"/>
        </w:rPr>
        <w:t>Вопрос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№9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тест?»</w:t>
      </w:r>
    </w:p>
    <w:p w:rsidR="009E1FBA" w:rsidRDefault="005F6093">
      <w:pPr>
        <w:pStyle w:val="a3"/>
        <w:spacing w:before="2" w:after="8"/>
        <w:ind w:right="116"/>
      </w:pPr>
      <w:r>
        <w:rPr>
          <w:color w:val="00AE50"/>
        </w:rPr>
        <w:t>Ответ</w:t>
      </w:r>
      <w:r>
        <w:t>:</w:t>
      </w:r>
      <w:r>
        <w:rPr>
          <w:spacing w:val="-15"/>
        </w:rPr>
        <w:t xml:space="preserve"> </w:t>
      </w:r>
      <w:r>
        <w:t>«Для</w:t>
      </w:r>
      <w:r>
        <w:rPr>
          <w:spacing w:val="-15"/>
        </w:rPr>
        <w:t xml:space="preserve"> </w:t>
      </w:r>
      <w:r>
        <w:t>прохождения</w:t>
      </w:r>
      <w:r>
        <w:rPr>
          <w:spacing w:val="-16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теста</w:t>
      </w:r>
      <w:r>
        <w:rPr>
          <w:spacing w:val="-13"/>
        </w:rPr>
        <w:t xml:space="preserve"> </w:t>
      </w:r>
      <w:r>
        <w:t>нажмите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раздел</w:t>
      </w:r>
      <w:r>
        <w:rPr>
          <w:spacing w:val="-15"/>
        </w:rPr>
        <w:t xml:space="preserve"> </w:t>
      </w:r>
      <w:r>
        <w:t>"Итоговый</w:t>
      </w:r>
      <w:r>
        <w:rPr>
          <w:spacing w:val="-68"/>
        </w:rPr>
        <w:t xml:space="preserve"> </w:t>
      </w:r>
      <w:r>
        <w:t>тест" который находится между кнопками "Обучающие материалы" и "Задать</w:t>
      </w:r>
      <w:r>
        <w:rPr>
          <w:spacing w:val="-67"/>
        </w:rPr>
        <w:t xml:space="preserve"> </w:t>
      </w:r>
      <w:r>
        <w:rPr>
          <w:spacing w:val="-1"/>
        </w:rPr>
        <w:t xml:space="preserve">вопрос(чат)". Данный раздел появляется </w:t>
      </w:r>
      <w:r>
        <w:t>после прохождения 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 материалов».</w:t>
      </w:r>
    </w:p>
    <w:p w:rsidR="009E1FBA" w:rsidRDefault="005F6093">
      <w:pPr>
        <w:pStyle w:val="a3"/>
        <w:ind w:left="80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01278" cy="4000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7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24"/>
        <w:ind w:right="122"/>
      </w:pPr>
      <w:r>
        <w:rPr>
          <w:b/>
          <w:i/>
          <w:u w:val="thick"/>
        </w:rPr>
        <w:t>Вопрос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№10</w:t>
      </w:r>
      <w:r>
        <w:t>:</w:t>
      </w:r>
      <w:r>
        <w:rPr>
          <w:spacing w:val="1"/>
        </w:rPr>
        <w:t xml:space="preserve"> </w:t>
      </w:r>
      <w:r>
        <w:t>«Сколько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тесте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сертификата?»</w:t>
      </w:r>
    </w:p>
    <w:p w:rsidR="009E1FBA" w:rsidRDefault="005F6093">
      <w:pPr>
        <w:pStyle w:val="a3"/>
        <w:spacing w:line="242" w:lineRule="auto"/>
        <w:ind w:right="128"/>
      </w:pPr>
      <w:r>
        <w:rPr>
          <w:b/>
          <w:i/>
        </w:rPr>
        <w:t>Ответ:</w:t>
      </w:r>
      <w:r>
        <w:rPr>
          <w:b/>
          <w:i/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сертификата 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тесте 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набрать</w:t>
      </w:r>
      <w:r>
        <w:rPr>
          <w:spacing w:val="-2"/>
        </w:rPr>
        <w:t xml:space="preserve"> </w:t>
      </w:r>
      <w:r>
        <w:t>не менее 80%</w:t>
      </w:r>
      <w:r>
        <w:rPr>
          <w:spacing w:val="1"/>
        </w:rPr>
        <w:t xml:space="preserve"> </w:t>
      </w:r>
      <w:r>
        <w:t>правильных ответов»</w:t>
      </w:r>
    </w:p>
    <w:p w:rsidR="009E1FBA" w:rsidRDefault="005F6093">
      <w:pPr>
        <w:pStyle w:val="a3"/>
        <w:ind w:right="131"/>
      </w:pPr>
      <w:r>
        <w:rPr>
          <w:b/>
          <w:i/>
          <w:u w:val="thick"/>
        </w:rPr>
        <w:t>Вопрос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№11</w:t>
      </w:r>
      <w:r>
        <w:t>:</w:t>
      </w:r>
      <w:r>
        <w:rPr>
          <w:spacing w:val="1"/>
        </w:rPr>
        <w:t xml:space="preserve"> </w:t>
      </w:r>
      <w:r>
        <w:t>«Сколько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тестирования?»</w:t>
      </w:r>
    </w:p>
    <w:p w:rsidR="009E1FBA" w:rsidRDefault="005F6093">
      <w:pPr>
        <w:pStyle w:val="a3"/>
        <w:ind w:right="126"/>
      </w:pPr>
      <w:r>
        <w:rPr>
          <w:b/>
          <w:i/>
        </w:rPr>
        <w:t>Ответ:</w:t>
      </w:r>
      <w:r>
        <w:rPr>
          <w:b/>
          <w:i/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неудачного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тестирования»</w:t>
      </w:r>
    </w:p>
    <w:p w:rsidR="009E1FBA" w:rsidRDefault="005F6093">
      <w:pPr>
        <w:pStyle w:val="a3"/>
        <w:spacing w:line="316" w:lineRule="exact"/>
        <w:ind w:left="812" w:firstLine="0"/>
      </w:pPr>
      <w:r>
        <w:rPr>
          <w:b/>
          <w:i/>
          <w:u w:val="thick"/>
        </w:rPr>
        <w:t>Вопрос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№12</w:t>
      </w:r>
      <w:r>
        <w:t>:</w:t>
      </w:r>
      <w:r>
        <w:rPr>
          <w:spacing w:val="-3"/>
        </w:rPr>
        <w:t xml:space="preserve"> </w:t>
      </w:r>
      <w:r>
        <w:t>«Можно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просмотреть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тесте?»</w:t>
      </w:r>
    </w:p>
    <w:p w:rsidR="009E1FBA" w:rsidRDefault="005F6093">
      <w:pPr>
        <w:pStyle w:val="a3"/>
        <w:spacing w:before="1" w:after="5"/>
        <w:ind w:right="123"/>
      </w:pPr>
      <w:r>
        <w:rPr>
          <w:b/>
          <w:i/>
        </w:rPr>
        <w:t>Ответ:</w:t>
      </w:r>
      <w:r>
        <w:rPr>
          <w:b/>
          <w:i/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отображается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"Общая</w:t>
      </w:r>
      <w:r>
        <w:rPr>
          <w:spacing w:val="1"/>
        </w:rPr>
        <w:t xml:space="preserve"> </w:t>
      </w:r>
      <w:r>
        <w:t>информация"-&gt;"Данные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обучению"»</w:t>
      </w:r>
    </w:p>
    <w:p w:rsidR="009E1FBA" w:rsidRDefault="005F6093">
      <w:pPr>
        <w:pStyle w:val="a3"/>
        <w:ind w:left="80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14056" cy="808386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56" cy="80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spacing w:before="4"/>
        <w:ind w:left="812"/>
        <w:jc w:val="both"/>
        <w:rPr>
          <w:sz w:val="28"/>
        </w:rPr>
      </w:pPr>
      <w:r>
        <w:rPr>
          <w:b/>
          <w:i/>
          <w:sz w:val="28"/>
          <w:u w:val="thick"/>
        </w:rPr>
        <w:t>Вопрос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№13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«Как</w:t>
      </w:r>
      <w:r>
        <w:rPr>
          <w:spacing w:val="-1"/>
          <w:sz w:val="28"/>
        </w:rPr>
        <w:t xml:space="preserve"> </w:t>
      </w:r>
      <w:r>
        <w:rPr>
          <w:sz w:val="28"/>
        </w:rPr>
        <w:t>скачать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сертификат?»</w:t>
      </w:r>
    </w:p>
    <w:p w:rsidR="009E1FBA" w:rsidRDefault="005F6093">
      <w:pPr>
        <w:pStyle w:val="a3"/>
        <w:spacing w:before="5"/>
        <w:ind w:right="122"/>
      </w:pPr>
      <w:r>
        <w:rPr>
          <w:b/>
          <w:i/>
        </w:rPr>
        <w:t xml:space="preserve">Ответ: </w:t>
      </w:r>
      <w:r>
        <w:t xml:space="preserve">«Нажмите на кнопку "Общая </w:t>
      </w:r>
      <w:r>
        <w:t>информация" и выберите пункт</w:t>
      </w:r>
      <w:r>
        <w:rPr>
          <w:spacing w:val="1"/>
        </w:rPr>
        <w:t xml:space="preserve"> </w:t>
      </w:r>
      <w:r>
        <w:t>"Данные по обучению". После прохождения итогового теста на 80% и более в</w:t>
      </w:r>
      <w:r>
        <w:rPr>
          <w:spacing w:val="-67"/>
        </w:rPr>
        <w:t xml:space="preserve"> </w:t>
      </w:r>
      <w:r>
        <w:t>данном разделе появится кнопка: "Сертификат в PDF формате". Нажмите на</w:t>
      </w:r>
      <w:r>
        <w:rPr>
          <w:spacing w:val="1"/>
        </w:rPr>
        <w:t xml:space="preserve"> </w:t>
      </w:r>
      <w:r>
        <w:t>нее,</w:t>
      </w:r>
      <w:r>
        <w:rPr>
          <w:spacing w:val="-2"/>
        </w:rPr>
        <w:t xml:space="preserve"> </w:t>
      </w:r>
      <w:r>
        <w:t>чтобы скачать</w:t>
      </w:r>
      <w:r>
        <w:rPr>
          <w:spacing w:val="-4"/>
        </w:rPr>
        <w:t xml:space="preserve"> </w:t>
      </w:r>
      <w:r>
        <w:t>файл»</w:t>
      </w:r>
    </w:p>
    <w:p w:rsidR="009E1FBA" w:rsidRDefault="005F6093">
      <w:pPr>
        <w:pStyle w:val="a3"/>
        <w:spacing w:before="1"/>
        <w:ind w:left="0" w:firstLine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1633854</wp:posOffset>
            </wp:positionH>
            <wp:positionV relativeFrom="paragraph">
              <wp:posOffset>128229</wp:posOffset>
            </wp:positionV>
            <wp:extent cx="3539671" cy="146713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671" cy="146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FBA" w:rsidRDefault="005F6093">
      <w:pPr>
        <w:pStyle w:val="a3"/>
        <w:spacing w:before="11"/>
        <w:ind w:right="131"/>
      </w:pPr>
      <w:r>
        <w:rPr>
          <w:b/>
          <w:u w:val="thick"/>
        </w:rPr>
        <w:t>Вопрос №14</w:t>
      </w:r>
      <w:r>
        <w:t>: «Я прошел обучение, но получил сертификат по питанию</w:t>
      </w:r>
      <w:r>
        <w:rPr>
          <w:spacing w:val="-67"/>
        </w:rPr>
        <w:t xml:space="preserve"> </w:t>
      </w:r>
      <w:r>
        <w:t>для детей дошкольного возраста, тогда как мне нужен был сертификат по</w:t>
      </w:r>
      <w:r>
        <w:rPr>
          <w:spacing w:val="1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школьников»</w:t>
      </w:r>
    </w:p>
    <w:p w:rsidR="009E1FBA" w:rsidRDefault="009E1FBA">
      <w:pPr>
        <w:sectPr w:rsidR="009E1FBA">
          <w:pgSz w:w="11920" w:h="16850"/>
          <w:pgMar w:top="1040" w:right="720" w:bottom="280" w:left="1600" w:header="720" w:footer="720" w:gutter="0"/>
          <w:cols w:space="720"/>
        </w:sectPr>
      </w:pPr>
    </w:p>
    <w:p w:rsidR="009E1FBA" w:rsidRDefault="005F6093">
      <w:pPr>
        <w:pStyle w:val="a3"/>
        <w:spacing w:before="78"/>
        <w:ind w:right="125"/>
      </w:pPr>
      <w:r>
        <w:rPr>
          <w:b/>
          <w:i/>
        </w:rPr>
        <w:lastRenderedPageBreak/>
        <w:t xml:space="preserve">Ответ: </w:t>
      </w:r>
      <w:r>
        <w:t>«При неверном выборе программы обучения при регистрации</w:t>
      </w:r>
      <w:r>
        <w:rPr>
          <w:spacing w:val="1"/>
        </w:rPr>
        <w:t xml:space="preserve"> </w:t>
      </w:r>
      <w:r>
        <w:t>изменить ее не представляется возм</w:t>
      </w:r>
      <w:r>
        <w:t>ожным, так как вопросы и обучающие</w:t>
      </w:r>
      <w:r>
        <w:rPr>
          <w:spacing w:val="1"/>
        </w:rPr>
        <w:t xml:space="preserve"> </w:t>
      </w:r>
      <w:r>
        <w:t>материалы отличаются. Необходимо повторно зарегистрироваться и пройти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 перейдя в раздел "Общие данные" и далее выбрать "Данные по</w:t>
      </w:r>
      <w:r>
        <w:rPr>
          <w:spacing w:val="1"/>
        </w:rPr>
        <w:t xml:space="preserve"> </w:t>
      </w:r>
      <w:r>
        <w:t>обучению".»</w:t>
      </w:r>
    </w:p>
    <w:p w:rsidR="009E1FBA" w:rsidRDefault="005F6093">
      <w:pPr>
        <w:pStyle w:val="a3"/>
        <w:spacing w:before="3"/>
        <w:ind w:left="123" w:right="128" w:firstLine="1099"/>
      </w:pPr>
      <w:r>
        <w:rPr>
          <w:b/>
          <w:i/>
          <w:u w:val="thick"/>
        </w:rPr>
        <w:t>Воп</w:t>
      </w:r>
      <w:r>
        <w:rPr>
          <w:b/>
          <w:i/>
          <w:u w:val="thick"/>
        </w:rPr>
        <w:t>рос №15</w:t>
      </w:r>
      <w:r>
        <w:t>: «При выполнении самостоятельной работы не</w:t>
      </w:r>
      <w:r>
        <w:rPr>
          <w:spacing w:val="1"/>
        </w:rPr>
        <w:t xml:space="preserve"> </w:t>
      </w:r>
      <w:r>
        <w:t>удается</w:t>
      </w:r>
      <w:r>
        <w:rPr>
          <w:spacing w:val="-67"/>
        </w:rPr>
        <w:t xml:space="preserve"> </w:t>
      </w:r>
      <w:r>
        <w:t>заполнить</w:t>
      </w:r>
      <w:r>
        <w:rPr>
          <w:spacing w:val="-7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активны.»</w:t>
      </w:r>
    </w:p>
    <w:p w:rsidR="009E1FBA" w:rsidRDefault="005F6093">
      <w:pPr>
        <w:pStyle w:val="a3"/>
        <w:spacing w:line="242" w:lineRule="auto"/>
        <w:ind w:right="516"/>
      </w:pPr>
      <w:r>
        <w:rPr>
          <w:b/>
          <w:i/>
        </w:rPr>
        <w:t xml:space="preserve">Ответ: </w:t>
      </w:r>
      <w:r>
        <w:t>«Для того, чтобы заполнить данные блоки, Вам необходимо</w:t>
      </w:r>
      <w:r>
        <w:rPr>
          <w:spacing w:val="-67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блок "Общая</w:t>
      </w:r>
      <w:r>
        <w:rPr>
          <w:spacing w:val="-1"/>
        </w:rPr>
        <w:t xml:space="preserve"> </w:t>
      </w:r>
      <w:r>
        <w:t>информация"»</w:t>
      </w:r>
    </w:p>
    <w:p w:rsidR="009E1FBA" w:rsidRDefault="005F6093">
      <w:pPr>
        <w:pStyle w:val="a3"/>
        <w:spacing w:line="317" w:lineRule="exact"/>
        <w:ind w:left="812" w:firstLine="0"/>
      </w:pPr>
      <w:r>
        <w:rPr>
          <w:b/>
          <w:i/>
          <w:u w:val="thick"/>
        </w:rPr>
        <w:t>Вопрос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№16</w:t>
      </w:r>
      <w:r>
        <w:t>:</w:t>
      </w:r>
      <w:r>
        <w:rPr>
          <w:spacing w:val="-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получается</w:t>
      </w:r>
      <w:r>
        <w:rPr>
          <w:spacing w:val="-3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режима</w:t>
      </w:r>
    </w:p>
    <w:p w:rsidR="009E1FBA" w:rsidRDefault="005F6093">
      <w:pPr>
        <w:pStyle w:val="a3"/>
        <w:spacing w:line="317" w:lineRule="exact"/>
        <w:ind w:firstLine="0"/>
        <w:jc w:val="left"/>
      </w:pPr>
      <w:r>
        <w:t>дня.»</w:t>
      </w:r>
    </w:p>
    <w:p w:rsidR="009E1FBA" w:rsidRDefault="005F6093">
      <w:pPr>
        <w:pStyle w:val="a3"/>
        <w:spacing w:before="4"/>
        <w:ind w:left="812" w:firstLine="0"/>
        <w:jc w:val="left"/>
      </w:pPr>
      <w:r>
        <w:rPr>
          <w:b/>
          <w:i/>
        </w:rPr>
        <w:t>Ответ:</w:t>
      </w:r>
      <w:r>
        <w:rPr>
          <w:b/>
          <w:i/>
          <w:spacing w:val="24"/>
        </w:rPr>
        <w:t xml:space="preserve"> </w:t>
      </w:r>
      <w:r>
        <w:t>«Время</w:t>
      </w:r>
      <w:r>
        <w:rPr>
          <w:spacing w:val="25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указывать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формате</w:t>
      </w:r>
      <w:r>
        <w:rPr>
          <w:spacing w:val="29"/>
        </w:rPr>
        <w:t xml:space="preserve"> </w:t>
      </w:r>
      <w:r>
        <w:t>"ЧЧММ",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этом</w:t>
      </w:r>
    </w:p>
    <w:p w:rsidR="009E1FBA" w:rsidRDefault="005F6093">
      <w:pPr>
        <w:pStyle w:val="a3"/>
        <w:tabs>
          <w:tab w:val="left" w:pos="3584"/>
          <w:tab w:val="left" w:pos="6463"/>
          <w:tab w:val="left" w:pos="8760"/>
        </w:tabs>
        <w:ind w:right="143" w:firstLine="0"/>
        <w:jc w:val="left"/>
      </w:pPr>
      <w:r>
        <w:t>разделительные знаки подставляются автоматически. Пример: семь часов</w:t>
      </w:r>
      <w:r>
        <w:rPr>
          <w:spacing w:val="1"/>
        </w:rPr>
        <w:t xml:space="preserve"> </w:t>
      </w:r>
      <w:r>
        <w:t>пятнадцать</w:t>
      </w:r>
      <w:r>
        <w:tab/>
        <w:t>минут</w:t>
      </w:r>
      <w:r>
        <w:tab/>
        <w:t>=</w:t>
      </w:r>
      <w:r>
        <w:tab/>
      </w:r>
      <w:r>
        <w:rPr>
          <w:spacing w:val="-3"/>
        </w:rPr>
        <w:t>0715»</w:t>
      </w:r>
    </w:p>
    <w:p w:rsidR="009E1FBA" w:rsidRDefault="005F6093">
      <w:pPr>
        <w:pStyle w:val="a3"/>
        <w:spacing w:before="9"/>
        <w:ind w:left="0" w:firstLine="0"/>
        <w:jc w:val="left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1210310</wp:posOffset>
            </wp:positionH>
            <wp:positionV relativeFrom="paragraph">
              <wp:posOffset>89354</wp:posOffset>
            </wp:positionV>
            <wp:extent cx="5699024" cy="439578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024" cy="43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FBA" w:rsidRDefault="005F6093">
      <w:pPr>
        <w:pStyle w:val="a3"/>
        <w:spacing w:before="44" w:line="242" w:lineRule="auto"/>
        <w:ind w:right="129"/>
      </w:pPr>
      <w:r>
        <w:rPr>
          <w:b/>
          <w:i/>
          <w:u w:val="thick"/>
        </w:rPr>
        <w:t>Вопрос №17</w:t>
      </w:r>
      <w:r>
        <w:t xml:space="preserve">: «При разработке(редактировании) </w:t>
      </w:r>
      <w:r>
        <w:t>цикличного меню нет</w:t>
      </w:r>
      <w:r>
        <w:rPr>
          <w:spacing w:val="1"/>
        </w:rPr>
        <w:t xml:space="preserve"> </w:t>
      </w:r>
      <w:r>
        <w:t>кнопки</w:t>
      </w:r>
      <w:r>
        <w:rPr>
          <w:spacing w:val="-1"/>
        </w:rPr>
        <w:t xml:space="preserve"> </w:t>
      </w:r>
      <w:r>
        <w:t>сохранить.</w:t>
      </w:r>
      <w:r>
        <w:rPr>
          <w:spacing w:val="-5"/>
        </w:rPr>
        <w:t xml:space="preserve"> </w:t>
      </w:r>
      <w:r>
        <w:t>Как сохраняется</w:t>
      </w:r>
      <w:r>
        <w:rPr>
          <w:spacing w:val="-1"/>
        </w:rPr>
        <w:t xml:space="preserve"> </w:t>
      </w:r>
      <w:r>
        <w:t>разработанное меню?»</w:t>
      </w:r>
    </w:p>
    <w:p w:rsidR="009E1FBA" w:rsidRDefault="005F6093">
      <w:pPr>
        <w:pStyle w:val="a3"/>
        <w:ind w:right="130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2015489</wp:posOffset>
            </wp:positionH>
            <wp:positionV relativeFrom="paragraph">
              <wp:posOffset>487544</wp:posOffset>
            </wp:positionV>
            <wp:extent cx="1487004" cy="361950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0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Ответ:</w:t>
      </w:r>
      <w:r>
        <w:rPr>
          <w:b/>
          <w:i/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выбираете</w:t>
      </w:r>
      <w:r>
        <w:rPr>
          <w:spacing w:val="1"/>
        </w:rPr>
        <w:t xml:space="preserve"> </w:t>
      </w:r>
      <w:r>
        <w:t>блюдо,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"Добавить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меню"</w:t>
      </w:r>
      <w:r>
        <w:rPr>
          <w:spacing w:val="-2"/>
        </w:rPr>
        <w:t xml:space="preserve"> </w:t>
      </w:r>
      <w:r>
        <w:t>и оно сохранится автоматически.»</w:t>
      </w:r>
    </w:p>
    <w:p w:rsidR="009E1FBA" w:rsidRDefault="005F6093">
      <w:pPr>
        <w:pStyle w:val="a3"/>
        <w:spacing w:before="56" w:line="242" w:lineRule="auto"/>
        <w:ind w:right="133"/>
      </w:pPr>
      <w:r>
        <w:rPr>
          <w:b/>
          <w:i/>
          <w:u w:val="thick"/>
        </w:rPr>
        <w:t>Вопрос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№18</w:t>
      </w:r>
      <w:r>
        <w:t>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введенное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энерготратам?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найти кнопку.»</w:t>
      </w:r>
    </w:p>
    <w:p w:rsidR="009E1FBA" w:rsidRDefault="005F6093">
      <w:pPr>
        <w:pStyle w:val="a3"/>
        <w:ind w:right="116"/>
      </w:pPr>
      <w:r>
        <w:rPr>
          <w:b/>
          <w:i/>
        </w:rPr>
        <w:t xml:space="preserve">Ответ: </w:t>
      </w:r>
      <w:r>
        <w:t>«Ваше меню пока что не с чем сравнивать, поэтому Вы не</w:t>
      </w:r>
      <w:r>
        <w:rPr>
          <w:spacing w:val="1"/>
        </w:rPr>
        <w:t xml:space="preserve"> </w:t>
      </w:r>
      <w:r>
        <w:t>можете</w:t>
      </w:r>
      <w:r>
        <w:rPr>
          <w:spacing w:val="-12"/>
        </w:rPr>
        <w:t xml:space="preserve"> </w:t>
      </w:r>
      <w:r>
        <w:t>проверить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режиму</w:t>
      </w:r>
      <w:r>
        <w:rPr>
          <w:spacing w:val="-15"/>
        </w:rPr>
        <w:t xml:space="preserve"> </w:t>
      </w:r>
      <w:r>
        <w:t>дня.</w:t>
      </w:r>
      <w:r>
        <w:rPr>
          <w:spacing w:val="-11"/>
        </w:rPr>
        <w:t xml:space="preserve"> </w:t>
      </w:r>
      <w:r>
        <w:t>Добавьте</w:t>
      </w:r>
      <w:r>
        <w:rPr>
          <w:spacing w:val="-11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дня,</w:t>
      </w:r>
      <w:r>
        <w:rPr>
          <w:spacing w:val="-11"/>
        </w:rPr>
        <w:t xml:space="preserve"> </w:t>
      </w:r>
      <w:r>
        <w:t>тогда</w:t>
      </w:r>
      <w:r>
        <w:rPr>
          <w:spacing w:val="-67"/>
        </w:rPr>
        <w:t xml:space="preserve"> </w:t>
      </w:r>
      <w:r>
        <w:t>кнопка «Проверка меню на соответствие нормативам» появится в разделе</w:t>
      </w:r>
      <w:r>
        <w:rPr>
          <w:spacing w:val="1"/>
        </w:rPr>
        <w:t xml:space="preserve"> </w:t>
      </w:r>
      <w:r>
        <w:t>"Работа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меню"»</w:t>
      </w:r>
    </w:p>
    <w:p w:rsidR="009E1FBA" w:rsidRDefault="005F6093">
      <w:pPr>
        <w:pStyle w:val="a3"/>
        <w:ind w:left="80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77356" cy="1098137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356" cy="10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ind w:right="273"/>
        <w:jc w:val="left"/>
      </w:pPr>
      <w:r>
        <w:rPr>
          <w:b/>
          <w:i/>
          <w:u w:val="thick"/>
        </w:rPr>
        <w:t>Вопрос №19</w:t>
      </w:r>
      <w:r>
        <w:t>: «Я внимательно изучил инструкцию, но не понимаю, как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работу.»</w:t>
      </w:r>
    </w:p>
    <w:p w:rsidR="009E1FBA" w:rsidRDefault="005F6093">
      <w:pPr>
        <w:pStyle w:val="a3"/>
        <w:tabs>
          <w:tab w:val="left" w:pos="2221"/>
          <w:tab w:val="left" w:pos="3544"/>
          <w:tab w:val="left" w:pos="4384"/>
          <w:tab w:val="left" w:pos="5488"/>
          <w:tab w:val="left" w:pos="6047"/>
          <w:tab w:val="left" w:pos="8568"/>
        </w:tabs>
        <w:ind w:right="15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189230</wp:posOffset>
                </wp:positionV>
                <wp:extent cx="4597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461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09386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95pt,14.9pt" to="552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0cHgIAAEEEAAAOAAAAZHJzL2Uyb0RvYy54bWysU8GO2jAQvVfqP1i+QxKaZS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" strokecolor="#0461c1" strokeweight=".72pt">
                <w10:wrap anchorx="page"/>
              </v:line>
            </w:pict>
          </mc:Fallback>
        </mc:AlternateContent>
      </w:r>
      <w:r>
        <w:rPr>
          <w:b/>
          <w:i/>
        </w:rPr>
        <w:t>Ответ:</w:t>
      </w:r>
      <w:r>
        <w:rPr>
          <w:b/>
          <w:i/>
        </w:rPr>
        <w:tab/>
      </w:r>
      <w:hyperlink r:id="rId22">
        <w:r>
          <w:rPr>
            <w:color w:val="0461C1"/>
          </w:rPr>
          <w:t>Ссылка</w:t>
        </w:r>
        <w:r>
          <w:rPr>
            <w:color w:val="0461C1"/>
          </w:rPr>
          <w:tab/>
          <w:t>для</w:t>
        </w:r>
        <w:r>
          <w:rPr>
            <w:color w:val="0461C1"/>
          </w:rPr>
          <w:tab/>
          <w:t>входа</w:t>
        </w:r>
        <w:r>
          <w:rPr>
            <w:color w:val="0461C1"/>
          </w:rPr>
          <w:tab/>
          <w:t>в</w:t>
        </w:r>
        <w:r>
          <w:rPr>
            <w:color w:val="0461C1"/>
          </w:rPr>
          <w:tab/>
          <w:t>самостоятельную</w:t>
        </w:r>
        <w:r>
          <w:rPr>
            <w:color w:val="0461C1"/>
          </w:rPr>
          <w:tab/>
        </w:r>
        <w:r>
          <w:rPr>
            <w:color w:val="0461C1"/>
            <w:spacing w:val="-3"/>
          </w:rPr>
          <w:t>работу</w:t>
        </w:r>
      </w:hyperlink>
      <w:r>
        <w:rPr>
          <w:color w:val="0461C1"/>
          <w:spacing w:val="-3"/>
        </w:rPr>
        <w:t>:</w:t>
      </w:r>
      <w:r>
        <w:rPr>
          <w:color w:val="0461C1"/>
          <w:spacing w:val="-67"/>
        </w:rPr>
        <w:t xml:space="preserve"> </w:t>
      </w:r>
      <w:hyperlink r:id="rId23">
        <w:r>
          <w:rPr>
            <w:color w:val="0461C1"/>
            <w:u w:val="single" w:color="0461C1"/>
          </w:rPr>
          <w:t>http://individ.demography.site/</w:t>
        </w:r>
      </w:hyperlink>
      <w:r>
        <w:t>.</w:t>
      </w:r>
    </w:p>
    <w:p w:rsidR="009E1FBA" w:rsidRDefault="005F6093">
      <w:pPr>
        <w:pStyle w:val="a3"/>
        <w:ind w:right="494"/>
        <w:jc w:val="left"/>
      </w:pPr>
      <w:r>
        <w:t>Выполнять самостоятельную работу нужно по идентификационному</w:t>
      </w:r>
      <w:r>
        <w:rPr>
          <w:spacing w:val="-67"/>
        </w:rPr>
        <w:t xml:space="preserve"> </w:t>
      </w:r>
      <w:r>
        <w:t>номеру,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получен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обучения.</w:t>
      </w:r>
    </w:p>
    <w:p w:rsidR="009E1FBA" w:rsidRDefault="005F6093">
      <w:pPr>
        <w:pStyle w:val="a3"/>
        <w:spacing w:line="319" w:lineRule="exact"/>
        <w:ind w:left="812" w:firstLine="0"/>
      </w:pPr>
      <w:r>
        <w:t>Алгоритм</w:t>
      </w:r>
      <w:r>
        <w:rPr>
          <w:spacing w:val="-5"/>
        </w:rPr>
        <w:t xml:space="preserve"> </w:t>
      </w:r>
      <w:r>
        <w:t>действий:</w:t>
      </w:r>
    </w:p>
    <w:p w:rsidR="009E1FBA" w:rsidRDefault="005F6093">
      <w:pPr>
        <w:pStyle w:val="a3"/>
        <w:spacing w:before="3"/>
        <w:ind w:right="127"/>
      </w:pPr>
      <w:r>
        <w:t>Добавить ребенка нажатием на раздел "Общая информация" и далее</w:t>
      </w:r>
      <w:r>
        <w:rPr>
          <w:spacing w:val="1"/>
        </w:rPr>
        <w:t xml:space="preserve"> </w:t>
      </w:r>
      <w:r>
        <w:t>"</w:t>
      </w:r>
      <w:r>
        <w:t>Добавить общую информацию". Внести информацию о ребенке и нажать</w:t>
      </w:r>
      <w:r>
        <w:rPr>
          <w:spacing w:val="1"/>
        </w:rPr>
        <w:t xml:space="preserve"> </w:t>
      </w:r>
      <w:r>
        <w:t>"Сохранить".</w:t>
      </w:r>
    </w:p>
    <w:p w:rsidR="009E1FBA" w:rsidRDefault="009E1FBA">
      <w:pPr>
        <w:sectPr w:rsidR="009E1FBA">
          <w:pgSz w:w="11920" w:h="16850"/>
          <w:pgMar w:top="960" w:right="720" w:bottom="280" w:left="1600" w:header="720" w:footer="720" w:gutter="0"/>
          <w:cols w:space="720"/>
        </w:sectPr>
      </w:pPr>
    </w:p>
    <w:p w:rsidR="009E1FBA" w:rsidRDefault="005F6093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38472" cy="745235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472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103" w:after="6"/>
        <w:ind w:right="653" w:firstLine="0"/>
        <w:jc w:val="left"/>
      </w:pPr>
      <w:r>
        <w:t>После чего перейти в раздел "Составить режим дня" и нажать на зеленую</w:t>
      </w:r>
      <w:r>
        <w:rPr>
          <w:spacing w:val="-67"/>
        </w:rPr>
        <w:t xml:space="preserve"> </w:t>
      </w:r>
      <w:r>
        <w:t>кнопку с</w:t>
      </w:r>
      <w:r>
        <w:rPr>
          <w:spacing w:val="-4"/>
        </w:rPr>
        <w:t xml:space="preserve"> </w:t>
      </w:r>
      <w:r>
        <w:t>пиктограммой</w:t>
      </w:r>
      <w:r>
        <w:rPr>
          <w:spacing w:val="-3"/>
        </w:rPr>
        <w:t xml:space="preserve"> </w:t>
      </w:r>
      <w:r>
        <w:t>«Глаз».</w:t>
      </w:r>
    </w:p>
    <w:p w:rsidR="009E1FBA" w:rsidRDefault="005F6093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6760" cy="717803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76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123" w:after="6"/>
        <w:ind w:left="812" w:firstLine="0"/>
        <w:jc w:val="left"/>
      </w:pP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окне</w:t>
      </w:r>
      <w:r>
        <w:rPr>
          <w:spacing w:val="-5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синюю</w:t>
      </w:r>
      <w:r>
        <w:rPr>
          <w:spacing w:val="-3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пиктограммой</w:t>
      </w:r>
      <w:r>
        <w:rPr>
          <w:spacing w:val="-2"/>
        </w:rPr>
        <w:t xml:space="preserve"> </w:t>
      </w:r>
      <w:r>
        <w:t>«Карандаш».</w:t>
      </w:r>
    </w:p>
    <w:p w:rsidR="009E1FBA" w:rsidRDefault="005F6093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6814" cy="822959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81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109" w:after="3"/>
        <w:ind w:right="115"/>
      </w:pPr>
      <w:r>
        <w:t>Выбрать из формализованного списка вид деятельности, указав время</w:t>
      </w:r>
      <w:r>
        <w:rPr>
          <w:spacing w:val="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начала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окончания.</w:t>
      </w:r>
      <w:r>
        <w:rPr>
          <w:spacing w:val="-10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нажать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зеленый</w:t>
      </w:r>
      <w:r>
        <w:rPr>
          <w:spacing w:val="-8"/>
        </w:rPr>
        <w:t xml:space="preserve"> </w:t>
      </w:r>
      <w:r>
        <w:t>плюс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подписью</w:t>
      </w:r>
      <w:r>
        <w:rPr>
          <w:spacing w:val="-12"/>
        </w:rPr>
        <w:t xml:space="preserve"> </w:t>
      </w:r>
      <w:r>
        <w:t>"Добавить</w:t>
      </w:r>
      <w:r>
        <w:rPr>
          <w:spacing w:val="-68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деятельности"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вышеописанное</w:t>
      </w:r>
      <w:r>
        <w:rPr>
          <w:spacing w:val="-9"/>
        </w:rPr>
        <w:t xml:space="preserve"> </w:t>
      </w:r>
      <w:r>
        <w:t>действие.</w:t>
      </w:r>
    </w:p>
    <w:p w:rsidR="009E1FBA" w:rsidRDefault="005F6093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1091" cy="882396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9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91" w:after="3"/>
        <w:ind w:right="122"/>
      </w:pPr>
      <w:r>
        <w:t>Для</w:t>
      </w:r>
      <w:r>
        <w:rPr>
          <w:spacing w:val="-10"/>
        </w:rPr>
        <w:t xml:space="preserve"> </w:t>
      </w:r>
      <w:r>
        <w:t>составления</w:t>
      </w:r>
      <w:r>
        <w:rPr>
          <w:spacing w:val="-9"/>
        </w:rPr>
        <w:t xml:space="preserve"> </w:t>
      </w:r>
      <w:r>
        <w:t>меню</w:t>
      </w:r>
      <w:r>
        <w:rPr>
          <w:spacing w:val="-1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добавить</w:t>
      </w:r>
      <w:r>
        <w:rPr>
          <w:spacing w:val="-11"/>
        </w:rPr>
        <w:t xml:space="preserve"> </w:t>
      </w:r>
      <w:r>
        <w:t>название</w:t>
      </w:r>
      <w:r>
        <w:rPr>
          <w:spacing w:val="-9"/>
        </w:rPr>
        <w:t xml:space="preserve"> </w:t>
      </w:r>
      <w:r>
        <w:t>меню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приемами</w:t>
      </w:r>
      <w:r>
        <w:rPr>
          <w:spacing w:val="-68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меню"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"Список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добавление</w:t>
      </w:r>
      <w:r>
        <w:rPr>
          <w:spacing w:val="-3"/>
        </w:rPr>
        <w:t xml:space="preserve"> </w:t>
      </w:r>
      <w:r>
        <w:t>меню".</w:t>
      </w:r>
    </w:p>
    <w:p w:rsidR="009E1FBA" w:rsidRDefault="005F6093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26396" cy="1311021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96" cy="13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30" w:after="4"/>
        <w:ind w:right="119"/>
      </w:pPr>
      <w:r>
        <w:t>После чего перейти к разработке меню на день. Для этого в разделе</w:t>
      </w:r>
      <w:r>
        <w:rPr>
          <w:spacing w:val="1"/>
        </w:rPr>
        <w:t xml:space="preserve"> </w:t>
      </w:r>
      <w:r>
        <w:t>"Работа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меню"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"Разработка(редактирование)</w:t>
      </w:r>
      <w:r>
        <w:rPr>
          <w:spacing w:val="1"/>
        </w:rPr>
        <w:t xml:space="preserve"> </w:t>
      </w:r>
      <w:r>
        <w:t>цикличного меню"</w:t>
      </w:r>
      <w:r>
        <w:rPr>
          <w:spacing w:val="-4"/>
        </w:rPr>
        <w:t xml:space="preserve"> </w:t>
      </w:r>
      <w:r>
        <w:t>и после</w:t>
      </w:r>
      <w:r>
        <w:rPr>
          <w:spacing w:val="-3"/>
        </w:rPr>
        <w:t xml:space="preserve"> </w:t>
      </w:r>
      <w:r>
        <w:t>загрузки нажать</w:t>
      </w:r>
      <w:r>
        <w:rPr>
          <w:spacing w:val="-2"/>
        </w:rPr>
        <w:t xml:space="preserve"> </w:t>
      </w:r>
      <w:r>
        <w:t>"Посмотреть".</w:t>
      </w:r>
    </w:p>
    <w:p w:rsidR="009E1FBA" w:rsidRDefault="005F6093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2111" cy="946403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111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spacing w:before="193"/>
        <w:ind w:right="133"/>
      </w:pPr>
      <w:r>
        <w:t>Для добавления блюда в прием пищи необходимо в соответствующее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"Блюдо"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отобразится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блюд.</w:t>
      </w:r>
    </w:p>
    <w:p w:rsidR="009E1FBA" w:rsidRDefault="009E1FBA">
      <w:pPr>
        <w:sectPr w:rsidR="009E1FBA">
          <w:pgSz w:w="11920" w:h="16850"/>
          <w:pgMar w:top="1120" w:right="720" w:bottom="280" w:left="1600" w:header="720" w:footer="720" w:gutter="0"/>
          <w:cols w:space="720"/>
        </w:sectPr>
      </w:pPr>
    </w:p>
    <w:p w:rsidR="009E1FBA" w:rsidRDefault="005F6093">
      <w:pPr>
        <w:pStyle w:val="a3"/>
        <w:ind w:left="181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73229" cy="1766316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229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BA" w:rsidRDefault="005F6093">
      <w:pPr>
        <w:pStyle w:val="a3"/>
        <w:ind w:right="132" w:firstLine="0"/>
      </w:pPr>
      <w:r>
        <w:t>Выбор производится нажатием на элемент левой кнопкой мыши, после чего</w:t>
      </w:r>
      <w:r>
        <w:rPr>
          <w:spacing w:val="1"/>
        </w:rPr>
        <w:t xml:space="preserve"> </w:t>
      </w:r>
      <w:r>
        <w:t>поле ввода окрасится в зеленый цвет. Введите выход блюда в граммах и</w:t>
      </w:r>
      <w:r>
        <w:rPr>
          <w:spacing w:val="1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"Добавить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меню".</w:t>
      </w:r>
    </w:p>
    <w:p w:rsidR="009E1FBA" w:rsidRDefault="005F6093">
      <w:pPr>
        <w:pStyle w:val="a3"/>
        <w:spacing w:before="5"/>
        <w:ind w:left="0" w:firstLine="0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1886585</wp:posOffset>
            </wp:positionH>
            <wp:positionV relativeFrom="paragraph">
              <wp:posOffset>94159</wp:posOffset>
            </wp:positionV>
            <wp:extent cx="1468392" cy="358330"/>
            <wp:effectExtent l="0" t="0" r="0" b="0"/>
            <wp:wrapTopAndBottom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392" cy="35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FBA" w:rsidRDefault="005F6093">
      <w:pPr>
        <w:pStyle w:val="a3"/>
        <w:spacing w:before="9"/>
        <w:ind w:right="129"/>
      </w:pPr>
      <w:r>
        <w:t>Для всех приемов пищи данная операция повторяется до тех пор, пока</w:t>
      </w:r>
      <w:r>
        <w:rPr>
          <w:spacing w:val="1"/>
        </w:rPr>
        <w:t xml:space="preserve"> </w:t>
      </w:r>
      <w:r>
        <w:t xml:space="preserve">не будут внесены все </w:t>
      </w:r>
      <w:r>
        <w:t>необходимые блюда во все выбранные приемы пищи,</w:t>
      </w:r>
      <w:r>
        <w:rPr>
          <w:spacing w:val="1"/>
        </w:rPr>
        <w:t xml:space="preserve"> </w:t>
      </w:r>
      <w:r>
        <w:t>отображенные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странице.»</w:t>
      </w:r>
    </w:p>
    <w:p w:rsidR="009E1FBA" w:rsidRDefault="005F6093">
      <w:pPr>
        <w:pStyle w:val="a3"/>
        <w:ind w:right="128"/>
      </w:pPr>
      <w:r>
        <w:rPr>
          <w:b/>
          <w:i/>
          <w:u w:val="thick"/>
        </w:rPr>
        <w:t>Вопрос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№20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 2?»</w:t>
      </w:r>
    </w:p>
    <w:p w:rsidR="009E1FBA" w:rsidRDefault="005F6093">
      <w:pPr>
        <w:pStyle w:val="a3"/>
        <w:spacing w:before="1"/>
        <w:ind w:right="118"/>
      </w:pPr>
      <w:r>
        <w:rPr>
          <w:b/>
          <w:i/>
        </w:rPr>
        <w:t xml:space="preserve">Ответ: </w:t>
      </w:r>
      <w:r>
        <w:t xml:space="preserve">«Необходимо написать на электронную почту </w:t>
      </w:r>
      <w:hyperlink r:id="rId31">
        <w:r>
          <w:t>larin_ps@niig.su</w:t>
        </w:r>
      </w:hyperlink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округ,</w:t>
      </w:r>
      <w:r>
        <w:rPr>
          <w:spacing w:val="1"/>
        </w:rPr>
        <w:t xml:space="preserve"> </w:t>
      </w:r>
      <w:r>
        <w:t>регион,</w:t>
      </w:r>
      <w:r>
        <w:rPr>
          <w:spacing w:val="1"/>
        </w:rPr>
        <w:t xml:space="preserve"> </w:t>
      </w:r>
      <w:r>
        <w:t>муниципальное образование, тип учреждения, название организации. После</w:t>
      </w:r>
      <w:r>
        <w:rPr>
          <w:spacing w:val="1"/>
        </w:rPr>
        <w:t xml:space="preserve"> </w:t>
      </w:r>
      <w:r>
        <w:t>получения информац</w:t>
      </w:r>
      <w:r>
        <w:t>ии Вам будет выслан уникальный номер для входа и</w:t>
      </w:r>
      <w:r>
        <w:rPr>
          <w:spacing w:val="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информации по</w:t>
      </w:r>
      <w:r>
        <w:rPr>
          <w:spacing w:val="1"/>
        </w:rPr>
        <w:t xml:space="preserve"> </w:t>
      </w:r>
      <w:r>
        <w:t>школе».</w:t>
      </w:r>
    </w:p>
    <w:p w:rsidR="009E1FBA" w:rsidRDefault="005F6093">
      <w:pPr>
        <w:pStyle w:val="a3"/>
        <w:spacing w:line="322" w:lineRule="exact"/>
        <w:ind w:left="810" w:firstLine="0"/>
      </w:pPr>
      <w:r>
        <w:rPr>
          <w:b/>
          <w:i/>
          <w:u w:val="thick"/>
        </w:rPr>
        <w:t>Вопрос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№21</w:t>
      </w:r>
      <w:r>
        <w:t>:</w:t>
      </w:r>
      <w:r>
        <w:rPr>
          <w:spacing w:val="-3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вопрос.</w:t>
      </w:r>
      <w:r>
        <w:rPr>
          <w:spacing w:val="-2"/>
        </w:rPr>
        <w:t xml:space="preserve"> </w:t>
      </w:r>
      <w:r>
        <w:t>Куда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его могу</w:t>
      </w:r>
      <w:r>
        <w:rPr>
          <w:spacing w:val="-1"/>
        </w:rPr>
        <w:t xml:space="preserve"> </w:t>
      </w:r>
      <w:r>
        <w:t>задать?»</w:t>
      </w:r>
    </w:p>
    <w:p w:rsidR="009E1FBA" w:rsidRDefault="005F6093">
      <w:pPr>
        <w:pStyle w:val="a3"/>
        <w:ind w:right="116"/>
      </w:pPr>
      <w:r>
        <w:rPr>
          <w:b/>
          <w:i/>
          <w:u w:val="thick"/>
        </w:rPr>
        <w:t>Ответ:</w:t>
      </w:r>
      <w:r>
        <w:rPr>
          <w:b/>
          <w:i/>
          <w:spacing w:val="1"/>
        </w:rPr>
        <w:t xml:space="preserve"> </w:t>
      </w:r>
      <w:r>
        <w:t>«Необходимо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hyperlink r:id="rId32">
        <w:r>
          <w:t>edu@niig.su</w:t>
        </w:r>
      </w:hyperlink>
      <w:r>
        <w:rPr>
          <w:spacing w:val="1"/>
        </w:rPr>
        <w:t xml:space="preserve"> </w:t>
      </w:r>
      <w:r>
        <w:t>указав в теме ваш идентификационный номер, а в тексте суть проблемы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приложить</w:t>
      </w:r>
      <w:r>
        <w:rPr>
          <w:spacing w:val="-1"/>
        </w:rPr>
        <w:t xml:space="preserve"> </w:t>
      </w:r>
      <w:r>
        <w:t>скриншоты)».</w:t>
      </w:r>
    </w:p>
    <w:sectPr w:rsidR="009E1FBA">
      <w:pgSz w:w="11920" w:h="16850"/>
      <w:pgMar w:top="11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A"/>
    <w:rsid w:val="005F6093"/>
    <w:rsid w:val="009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889B-F9A5-45B2-8CDB-3C1EBAF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http://edu.demography.site/" TargetMode="External"/><Relationship Id="rId12" Type="http://schemas.openxmlformats.org/officeDocument/2006/relationships/hyperlink" Target="http://www.niig.s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du@niig.su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individ.demography.site/" TargetMode="External"/><Relationship Id="rId11" Type="http://schemas.openxmlformats.org/officeDocument/2006/relationships/hyperlink" Target="http://www.niig.su/" TargetMode="External"/><Relationship Id="rId24" Type="http://schemas.openxmlformats.org/officeDocument/2006/relationships/image" Target="media/image10.png"/><Relationship Id="rId32" Type="http://schemas.openxmlformats.org/officeDocument/2006/relationships/hyperlink" Target="mailto:edu@niig.su" TargetMode="External"/><Relationship Id="rId5" Type="http://schemas.openxmlformats.org/officeDocument/2006/relationships/hyperlink" Target="http://individ.demography.site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individ.demography.site/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://www.niig.su/" TargetMode="External"/><Relationship Id="rId19" Type="http://schemas.openxmlformats.org/officeDocument/2006/relationships/image" Target="media/image7.jpeg"/><Relationship Id="rId31" Type="http://schemas.openxmlformats.org/officeDocument/2006/relationships/hyperlink" Target="mailto:larin_ps@niig.su" TargetMode="External"/><Relationship Id="rId4" Type="http://schemas.openxmlformats.org/officeDocument/2006/relationships/hyperlink" Target="http://edu.demography.site/" TargetMode="External"/><Relationship Id="rId9" Type="http://schemas.openxmlformats.org/officeDocument/2006/relationships/hyperlink" Target="mailto:edu@niig.s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individ.demography.site/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гимнзия18</cp:lastModifiedBy>
  <cp:revision>2</cp:revision>
  <dcterms:created xsi:type="dcterms:W3CDTF">2021-03-01T07:35:00Z</dcterms:created>
  <dcterms:modified xsi:type="dcterms:W3CDTF">2021-03-01T07:35:00Z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</Properties>
</file>