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57F88" w:rsidRDefault="005C236D" w:rsidP="005C2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14:paraId="00000002" w14:textId="77777777" w:rsidR="00957F88" w:rsidRDefault="005C236D" w:rsidP="005C2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рабочей программе </w:t>
      </w:r>
    </w:p>
    <w:p w14:paraId="00000003" w14:textId="77777777" w:rsidR="00957F88" w:rsidRDefault="005C236D" w:rsidP="005C2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учебного предмета «Практикум по программированию» 5-6 класс</w:t>
      </w:r>
    </w:p>
    <w:p w14:paraId="00000004" w14:textId="77777777" w:rsidR="00957F88" w:rsidRDefault="00957F88" w:rsidP="005C2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5" w14:textId="31FC4248" w:rsidR="00957F88" w:rsidRDefault="005C236D" w:rsidP="005C2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Данная рабочая программа разработана в соответствии с Федеральным государственным образовательным стандартом основного общего образования и </w:t>
      </w:r>
      <w:r>
        <w:t xml:space="preserve">учебно-методического пособия </w:t>
      </w:r>
      <w:r>
        <w:rPr>
          <w:color w:val="000000"/>
        </w:rPr>
        <w:t xml:space="preserve">Л.Л. </w:t>
      </w:r>
      <w:proofErr w:type="spellStart"/>
      <w:r>
        <w:rPr>
          <w:color w:val="000000"/>
        </w:rPr>
        <w:t>Босовой</w:t>
      </w:r>
      <w:proofErr w:type="spellEnd"/>
      <w:r>
        <w:rPr>
          <w:color w:val="000000"/>
        </w:rPr>
        <w:t xml:space="preserve"> (изд. «</w:t>
      </w:r>
      <w:r>
        <w:t>Бином.</w:t>
      </w:r>
      <w:proofErr w:type="gramEnd"/>
      <w:r>
        <w:t xml:space="preserve"> </w:t>
      </w:r>
      <w:proofErr w:type="gramStart"/>
      <w:r>
        <w:t>Лаборатория знаний</w:t>
      </w:r>
      <w:r>
        <w:rPr>
          <w:color w:val="000000"/>
        </w:rPr>
        <w:t>»).</w:t>
      </w:r>
      <w:proofErr w:type="gramEnd"/>
    </w:p>
    <w:p w14:paraId="00000006" w14:textId="73905FED" w:rsidR="00957F88" w:rsidRDefault="005C236D" w:rsidP="005C2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Учебный предмет «Практикум по программированию» предлагается для включения в учебный план в часть, формируемую участниками образовательных отношений. Предлагаемый курс «Практикум</w:t>
      </w:r>
      <w:r>
        <w:rPr>
          <w:color w:val="000000"/>
        </w:rPr>
        <w:t xml:space="preserve"> по программированию» в объёме 34 часа </w:t>
      </w:r>
      <w:r>
        <w:rPr>
          <w:color w:val="000000"/>
        </w:rPr>
        <w:t xml:space="preserve">предназначен для учащихся 5-6 классов.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данной программе не повторяет курс информатики в основной школе, а </w:t>
      </w:r>
      <w:r>
        <w:rPr>
          <w:color w:val="000000"/>
        </w:rPr>
        <w:t xml:space="preserve">дополняет и расширяет его содержание. </w:t>
      </w:r>
    </w:p>
    <w:p w14:paraId="00000007" w14:textId="74FEF1D5" w:rsidR="00957F88" w:rsidRDefault="005C236D" w:rsidP="005C2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Структура содержания курса в 5-</w:t>
      </w:r>
      <w:r>
        <w:rPr>
          <w:color w:val="000000"/>
        </w:rPr>
        <w:t>6 классах основной школы определена следующими укрупнёнными тематическими блоками (разделами):</w:t>
      </w:r>
    </w:p>
    <w:p w14:paraId="00000008" w14:textId="77777777" w:rsidR="00957F88" w:rsidRDefault="005C236D" w:rsidP="005C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блочное программирование;</w:t>
      </w:r>
    </w:p>
    <w:p w14:paraId="00000009" w14:textId="77777777" w:rsidR="00957F88" w:rsidRDefault="005C236D" w:rsidP="005C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логические задачи, исполнители;</w:t>
      </w:r>
    </w:p>
    <w:p w14:paraId="0000000A" w14:textId="77777777" w:rsidR="00957F88" w:rsidRDefault="005C236D" w:rsidP="005C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программирование игр;</w:t>
      </w:r>
    </w:p>
    <w:p w14:paraId="0000000B" w14:textId="77777777" w:rsidR="00957F88" w:rsidRDefault="005C236D" w:rsidP="005C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программирование приложений;</w:t>
      </w:r>
    </w:p>
    <w:p w14:paraId="0000000C" w14:textId="1F7C0CAC" w:rsidR="00957F88" w:rsidRDefault="005C236D" w:rsidP="005C2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При реализации программы учебного предмета «Практикум по программированию» у учащихся формируется  информационная и алгоритмическая культура; у учащихся формируется представление о компьютере как универсальном устройстве обработки информации; представление</w:t>
      </w:r>
      <w:r>
        <w:rPr>
          <w:color w:val="000000"/>
        </w:rPr>
        <w:t xml:space="preserve"> об основных изучаемых понятиях: алгоритм, модель – и их свойствах; развивается алгоритмическое мышление, необходимое для профессиональной деятельности в современном обществе; </w:t>
      </w:r>
      <w:proofErr w:type="gramStart"/>
      <w:r>
        <w:rPr>
          <w:color w:val="000000"/>
        </w:rPr>
        <w:t>формируются представления о том, как понятия и конструкции программирования прим</w:t>
      </w:r>
      <w:r>
        <w:rPr>
          <w:color w:val="000000"/>
        </w:rPr>
        <w:t>еняются при создании игровых приложений,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</w:t>
      </w:r>
      <w:r>
        <w:rPr>
          <w:color w:val="000000"/>
        </w:rPr>
        <w:t>рограммами и в сети Интернет, умение соблюдать нормы информационной этики и права.</w:t>
      </w:r>
      <w:proofErr w:type="gramEnd"/>
    </w:p>
    <w:p w14:paraId="0000000D" w14:textId="04BD0881" w:rsidR="00957F88" w:rsidRDefault="005C236D" w:rsidP="005C2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 xml:space="preserve">В соотношении теоретических и практических занятий в программе перевес сделан в сторону практической деятельности учащихся, поскольку именно деятельностный подход развивает </w:t>
      </w:r>
      <w:r>
        <w:rPr>
          <w:color w:val="000000"/>
        </w:rPr>
        <w:t>творческие способности школьников. Задания разного уровня сложности, позволяют создать для каждого учащегося индивидуальную образовательную траекторию и учесть в процессе обучения темп работы каждого обучающегося.</w:t>
      </w:r>
    </w:p>
    <w:p w14:paraId="0000000E" w14:textId="62FBE4A6" w:rsidR="00957F88" w:rsidRDefault="005C236D" w:rsidP="00957F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</w:t>
      </w:r>
      <w:bookmarkStart w:id="0" w:name="_GoBack"/>
      <w:bookmarkEnd w:id="0"/>
      <w:r>
        <w:rPr>
          <w:color w:val="000000"/>
        </w:rPr>
        <w:t>Особенностью данного курса является качест</w:t>
      </w:r>
      <w:r>
        <w:rPr>
          <w:color w:val="000000"/>
        </w:rPr>
        <w:t>венно новый подход к подбору задач при изучении стандартного офисного программного обеспечения. Поскольку предлагаемые учащимся задачи, должны способствовать формированию именно математического и алгоритмического мышления, то это осуществляется и через под</w:t>
      </w:r>
      <w:r>
        <w:rPr>
          <w:color w:val="000000"/>
        </w:rPr>
        <w:t xml:space="preserve">бор практико-ориентированных задач, и при их решении, и при анализе результата решения. </w:t>
      </w:r>
    </w:p>
    <w:sectPr w:rsidR="00957F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1D3"/>
    <w:multiLevelType w:val="multilevel"/>
    <w:tmpl w:val="D3B2F98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7F88"/>
    <w:rsid w:val="005C236D"/>
    <w:rsid w:val="009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szCs w:val="20"/>
    </w:rPr>
  </w:style>
  <w:style w:type="character" w:customStyle="1" w:styleId="a5">
    <w:name w:val="Абзац списка Знак"/>
    <w:rPr>
      <w:w w:val="100"/>
      <w:kern w:val="0"/>
      <w:position w:val="-1"/>
      <w:sz w:val="24"/>
      <w:effect w:val="none"/>
      <w:vertAlign w:val="baseline"/>
      <w:cs w:val="0"/>
      <w:em w:val="none"/>
      <w:lang w:eastAsia="ru-RU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szCs w:val="20"/>
    </w:rPr>
  </w:style>
  <w:style w:type="character" w:customStyle="1" w:styleId="a5">
    <w:name w:val="Абзац списка Знак"/>
    <w:rPr>
      <w:w w:val="100"/>
      <w:kern w:val="0"/>
      <w:position w:val="-1"/>
      <w:sz w:val="24"/>
      <w:effect w:val="none"/>
      <w:vertAlign w:val="baseline"/>
      <w:cs w:val="0"/>
      <w:em w:val="none"/>
      <w:lang w:eastAsia="ru-RU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jW4QBaRfAk2P9PlADJzdppMHQ==">AMUW2mX9Mt+2UvFU+CEh4wi8MazFr2uiKUDmnAQYlTGw1gLKjCiwUQmGUL9dhfyo5MfPSqwG9SP5PXeaCVW55QLO3K+H4zI7/AkAwDZr6u8u4Gtr8n8E/K8=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2020-04-26T20:08:00Z</dcterms:created>
  <dcterms:modified xsi:type="dcterms:W3CDTF">2021-04-03T03:14:00Z</dcterms:modified>
</cp:coreProperties>
</file>